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6E6" w:rsidRPr="00D436E6" w:rsidRDefault="00D436E6" w:rsidP="00D436E6">
      <w:pPr>
        <w:pStyle w:val="wfxRecipient"/>
        <w:ind w:left="5579" w:right="142"/>
        <w:jc w:val="left"/>
        <w:rPr>
          <w:lang w:val="uk-UA"/>
        </w:rPr>
      </w:pPr>
      <w:r w:rsidRPr="00D436E6">
        <w:rPr>
          <w:lang w:val="uk-UA"/>
        </w:rPr>
        <w:t>ЗАТВЕРДЖЕНО</w:t>
      </w:r>
    </w:p>
    <w:p w:rsidR="00D436E6" w:rsidRDefault="00D436E6" w:rsidP="00D436E6">
      <w:pPr>
        <w:spacing w:after="0" w:line="240" w:lineRule="auto"/>
        <w:ind w:left="5579" w:right="142"/>
        <w:rPr>
          <w:rFonts w:ascii="Times New Roman" w:hAnsi="Times New Roman" w:cs="Times New Roman"/>
          <w:sz w:val="26"/>
          <w:szCs w:val="26"/>
        </w:rPr>
      </w:pPr>
      <w:r w:rsidRPr="00D436E6">
        <w:rPr>
          <w:rFonts w:ascii="Times New Roman" w:hAnsi="Times New Roman" w:cs="Times New Roman"/>
          <w:sz w:val="26"/>
          <w:szCs w:val="26"/>
        </w:rPr>
        <w:t xml:space="preserve">Розпорядження голови Червоноградської  районної   державної  адміністрації  </w:t>
      </w:r>
    </w:p>
    <w:p w:rsidR="00D436E6" w:rsidRPr="00D436E6" w:rsidRDefault="00D436E6" w:rsidP="00D436E6">
      <w:pPr>
        <w:spacing w:after="0" w:line="240" w:lineRule="auto"/>
        <w:ind w:left="5579" w:right="142"/>
        <w:rPr>
          <w:rFonts w:ascii="Times New Roman" w:hAnsi="Times New Roman" w:cs="Times New Roman"/>
          <w:sz w:val="26"/>
          <w:szCs w:val="26"/>
        </w:rPr>
      </w:pPr>
      <w:r w:rsidRPr="00D436E6">
        <w:rPr>
          <w:rFonts w:ascii="Times New Roman" w:hAnsi="Times New Roman" w:cs="Times New Roman"/>
          <w:sz w:val="26"/>
          <w:szCs w:val="26"/>
        </w:rPr>
        <w:t>Львівської області</w:t>
      </w:r>
    </w:p>
    <w:p w:rsidR="00D436E6" w:rsidRPr="00D436E6" w:rsidRDefault="00006F0E" w:rsidP="00D436E6">
      <w:pPr>
        <w:spacing w:after="0" w:line="240" w:lineRule="auto"/>
        <w:ind w:left="5579" w:righ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 квітня</w:t>
      </w:r>
      <w:r w:rsidR="003A5F01">
        <w:rPr>
          <w:rFonts w:ascii="Times New Roman" w:hAnsi="Times New Roman" w:cs="Times New Roman"/>
          <w:sz w:val="26"/>
          <w:szCs w:val="26"/>
        </w:rPr>
        <w:t xml:space="preserve"> 2022 року № </w:t>
      </w:r>
      <w:r>
        <w:rPr>
          <w:rFonts w:ascii="Times New Roman" w:hAnsi="Times New Roman" w:cs="Times New Roman"/>
          <w:sz w:val="26"/>
          <w:szCs w:val="26"/>
        </w:rPr>
        <w:t>34</w:t>
      </w:r>
    </w:p>
    <w:p w:rsidR="00C4068D" w:rsidRDefault="00C4068D" w:rsidP="00FD19D4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6E6" w:rsidRPr="00FD19D4" w:rsidRDefault="00D436E6" w:rsidP="00FD19D4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DB1" w:rsidRPr="00985CCF" w:rsidRDefault="00AA53A8" w:rsidP="00FD19D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CCF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2554AE" w:rsidRPr="00985CCF" w:rsidRDefault="00AA53A8" w:rsidP="00FD19D4">
      <w:pPr>
        <w:pStyle w:val="a4"/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CCF">
        <w:rPr>
          <w:rFonts w:ascii="Times New Roman" w:hAnsi="Times New Roman" w:cs="Times New Roman"/>
          <w:b/>
          <w:sz w:val="28"/>
          <w:szCs w:val="28"/>
        </w:rPr>
        <w:t>про відділ освіти, культури, релігій та туризму</w:t>
      </w:r>
    </w:p>
    <w:p w:rsidR="00AA53A8" w:rsidRPr="00985CCF" w:rsidRDefault="00AA53A8" w:rsidP="00FD19D4">
      <w:pPr>
        <w:pStyle w:val="a4"/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CCF">
        <w:rPr>
          <w:rFonts w:ascii="Times New Roman" w:hAnsi="Times New Roman" w:cs="Times New Roman"/>
          <w:b/>
          <w:sz w:val="28"/>
          <w:szCs w:val="28"/>
        </w:rPr>
        <w:t xml:space="preserve">Червоноградської районної </w:t>
      </w:r>
      <w:r w:rsidR="00846073" w:rsidRPr="00985CCF">
        <w:rPr>
          <w:rFonts w:ascii="Times New Roman" w:hAnsi="Times New Roman" w:cs="Times New Roman"/>
          <w:b/>
          <w:sz w:val="28"/>
          <w:szCs w:val="28"/>
        </w:rPr>
        <w:t xml:space="preserve">державної </w:t>
      </w:r>
      <w:r w:rsidRPr="00985CCF">
        <w:rPr>
          <w:rFonts w:ascii="Times New Roman" w:hAnsi="Times New Roman" w:cs="Times New Roman"/>
          <w:b/>
          <w:sz w:val="28"/>
          <w:szCs w:val="28"/>
        </w:rPr>
        <w:t>адміністрації</w:t>
      </w:r>
      <w:r w:rsidR="001D4723">
        <w:rPr>
          <w:rFonts w:ascii="Times New Roman" w:hAnsi="Times New Roman" w:cs="Times New Roman"/>
          <w:b/>
          <w:sz w:val="28"/>
          <w:szCs w:val="28"/>
        </w:rPr>
        <w:t xml:space="preserve"> Львівської області</w:t>
      </w:r>
    </w:p>
    <w:p w:rsidR="00C90A0B" w:rsidRPr="00FD19D4" w:rsidRDefault="00C90A0B" w:rsidP="00FD19D4">
      <w:pPr>
        <w:pStyle w:val="a4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3A8" w:rsidRDefault="00AA53A8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D19D4">
        <w:rPr>
          <w:b/>
          <w:bCs/>
          <w:color w:val="000000"/>
          <w:sz w:val="28"/>
          <w:szCs w:val="28"/>
        </w:rPr>
        <w:t>1.Загальні положення</w:t>
      </w:r>
    </w:p>
    <w:p w:rsidR="00655D16" w:rsidRPr="00A166A5" w:rsidRDefault="00655D16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A166A5" w:rsidRPr="00A166A5" w:rsidRDefault="00AA53A8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166A5">
        <w:rPr>
          <w:color w:val="000000"/>
          <w:sz w:val="28"/>
          <w:szCs w:val="28"/>
        </w:rPr>
        <w:t>1.1</w:t>
      </w:r>
      <w:r w:rsidR="00293347" w:rsidRPr="00A166A5">
        <w:rPr>
          <w:color w:val="000000"/>
          <w:sz w:val="28"/>
          <w:szCs w:val="28"/>
        </w:rPr>
        <w:t>.</w:t>
      </w:r>
      <w:r w:rsidRPr="00A166A5">
        <w:rPr>
          <w:color w:val="000000"/>
          <w:sz w:val="28"/>
          <w:szCs w:val="28"/>
        </w:rPr>
        <w:t xml:space="preserve"> </w:t>
      </w:r>
      <w:r w:rsidR="00A166A5" w:rsidRPr="00FD19D4">
        <w:rPr>
          <w:sz w:val="28"/>
          <w:szCs w:val="28"/>
        </w:rPr>
        <w:t xml:space="preserve">Відділ освіти, культури, релігій та туризму </w:t>
      </w:r>
      <w:r w:rsidR="00A166A5" w:rsidRPr="00FD19D4">
        <w:rPr>
          <w:color w:val="000000"/>
          <w:sz w:val="28"/>
          <w:szCs w:val="28"/>
        </w:rPr>
        <w:t>Червоноградської районної державної адміністрації</w:t>
      </w:r>
      <w:r w:rsidR="00A166A5" w:rsidRPr="00FD19D4">
        <w:rPr>
          <w:sz w:val="28"/>
          <w:szCs w:val="28"/>
        </w:rPr>
        <w:t xml:space="preserve"> </w:t>
      </w:r>
      <w:r w:rsidR="00A166A5">
        <w:rPr>
          <w:sz w:val="28"/>
          <w:szCs w:val="28"/>
        </w:rPr>
        <w:t>Львівської області</w:t>
      </w:r>
      <w:r w:rsidR="00A166A5" w:rsidRPr="00A166A5">
        <w:rPr>
          <w:color w:val="1D1D1B"/>
          <w:sz w:val="28"/>
          <w:szCs w:val="28"/>
          <w:shd w:val="clear" w:color="auto" w:fill="FFFFFF"/>
        </w:rPr>
        <w:t xml:space="preserve"> (далі — </w:t>
      </w:r>
      <w:r w:rsidR="00A166A5">
        <w:rPr>
          <w:color w:val="1D1D1B"/>
          <w:sz w:val="28"/>
          <w:szCs w:val="28"/>
          <w:shd w:val="clear" w:color="auto" w:fill="FFFFFF"/>
        </w:rPr>
        <w:t>Відділ</w:t>
      </w:r>
      <w:r w:rsidR="00A166A5" w:rsidRPr="00A166A5">
        <w:rPr>
          <w:color w:val="1D1D1B"/>
          <w:sz w:val="28"/>
          <w:szCs w:val="28"/>
          <w:shd w:val="clear" w:color="auto" w:fill="FFFFFF"/>
        </w:rPr>
        <w:t xml:space="preserve">) </w:t>
      </w:r>
      <w:r w:rsidR="00A166A5">
        <w:rPr>
          <w:color w:val="1D1D1B"/>
          <w:sz w:val="28"/>
          <w:szCs w:val="28"/>
          <w:shd w:val="clear" w:color="auto" w:fill="FFFFFF"/>
        </w:rPr>
        <w:t xml:space="preserve">є структурним підрозділом районної державної адміністрації, </w:t>
      </w:r>
      <w:r w:rsidR="00A166A5" w:rsidRPr="00A166A5">
        <w:rPr>
          <w:color w:val="1D1D1B"/>
          <w:sz w:val="28"/>
          <w:szCs w:val="28"/>
          <w:shd w:val="clear" w:color="auto" w:fill="FFFFFF"/>
        </w:rPr>
        <w:t>входить до її складу</w:t>
      </w:r>
      <w:r w:rsidR="00A166A5">
        <w:rPr>
          <w:color w:val="1D1D1B"/>
          <w:sz w:val="28"/>
          <w:szCs w:val="28"/>
          <w:shd w:val="clear" w:color="auto" w:fill="FFFFFF"/>
        </w:rPr>
        <w:t>,</w:t>
      </w:r>
      <w:r w:rsidR="00A166A5" w:rsidRPr="00A166A5">
        <w:rPr>
          <w:color w:val="1D1D1B"/>
          <w:sz w:val="28"/>
          <w:szCs w:val="28"/>
          <w:shd w:val="clear" w:color="auto" w:fill="FFFFFF"/>
        </w:rPr>
        <w:t xml:space="preserve"> утворюється головою </w:t>
      </w:r>
      <w:r w:rsidR="00A166A5">
        <w:rPr>
          <w:color w:val="1D1D1B"/>
          <w:sz w:val="28"/>
          <w:szCs w:val="28"/>
          <w:shd w:val="clear" w:color="auto" w:fill="FFFFFF"/>
        </w:rPr>
        <w:t>районної державної адміністрації</w:t>
      </w:r>
      <w:r w:rsidR="00A166A5" w:rsidRPr="00A166A5">
        <w:rPr>
          <w:color w:val="1D1D1B"/>
          <w:sz w:val="28"/>
          <w:szCs w:val="28"/>
          <w:shd w:val="clear" w:color="auto" w:fill="FFFFFF"/>
        </w:rPr>
        <w:t xml:space="preserve"> і в межах відповідної адміністративно-територіальної одиниці забезпечує виконання покладених на цей підрозділ завдань</w:t>
      </w:r>
      <w:r w:rsidR="00A166A5">
        <w:rPr>
          <w:color w:val="1D1D1B"/>
          <w:sz w:val="28"/>
          <w:szCs w:val="28"/>
          <w:shd w:val="clear" w:color="auto" w:fill="FFFFFF"/>
        </w:rPr>
        <w:t>.</w:t>
      </w:r>
    </w:p>
    <w:p w:rsidR="00AA53A8" w:rsidRPr="00FD19D4" w:rsidRDefault="00AA53A8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19D4">
        <w:rPr>
          <w:color w:val="000000"/>
          <w:sz w:val="28"/>
          <w:szCs w:val="28"/>
        </w:rPr>
        <w:t>Повне найменування: відділ освіти, культури, релігій та туризму Червоноградської районної державної адміністрації</w:t>
      </w:r>
      <w:r w:rsidR="001D4723">
        <w:rPr>
          <w:color w:val="000000"/>
          <w:sz w:val="28"/>
          <w:szCs w:val="28"/>
        </w:rPr>
        <w:t xml:space="preserve"> Львівської області</w:t>
      </w:r>
      <w:r w:rsidRPr="00FD19D4">
        <w:rPr>
          <w:color w:val="000000"/>
          <w:sz w:val="28"/>
          <w:szCs w:val="28"/>
        </w:rPr>
        <w:t>.</w:t>
      </w:r>
    </w:p>
    <w:p w:rsidR="00AA53A8" w:rsidRPr="00FD19D4" w:rsidRDefault="00AA53A8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19D4">
        <w:rPr>
          <w:color w:val="000000"/>
          <w:sz w:val="28"/>
          <w:szCs w:val="28"/>
        </w:rPr>
        <w:t xml:space="preserve">Скорочена назва: відділ освіти, культури, релігій та туризму </w:t>
      </w:r>
      <w:r w:rsidR="00846073" w:rsidRPr="00FD19D4">
        <w:rPr>
          <w:color w:val="000000"/>
          <w:sz w:val="28"/>
          <w:szCs w:val="28"/>
        </w:rPr>
        <w:t xml:space="preserve">Червоноградської </w:t>
      </w:r>
      <w:r w:rsidR="00904DCF">
        <w:rPr>
          <w:color w:val="000000"/>
          <w:sz w:val="28"/>
          <w:szCs w:val="28"/>
        </w:rPr>
        <w:t>РДА</w:t>
      </w:r>
      <w:r w:rsidRPr="00FD19D4">
        <w:rPr>
          <w:color w:val="000000"/>
          <w:sz w:val="28"/>
          <w:szCs w:val="28"/>
        </w:rPr>
        <w:t>.</w:t>
      </w:r>
    </w:p>
    <w:p w:rsidR="00DB4FEA" w:rsidRPr="00FD19D4" w:rsidRDefault="00904DCF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1.2.</w:t>
      </w:r>
      <w:r w:rsidR="00A166A5">
        <w:rPr>
          <w:sz w:val="28"/>
          <w:szCs w:val="28"/>
        </w:rPr>
        <w:t xml:space="preserve"> </w:t>
      </w:r>
      <w:r w:rsidR="00AA53A8" w:rsidRPr="00FD19D4">
        <w:rPr>
          <w:color w:val="000000"/>
          <w:sz w:val="28"/>
          <w:szCs w:val="28"/>
        </w:rPr>
        <w:t xml:space="preserve">Юридична адреса відділу: </w:t>
      </w:r>
      <w:r w:rsidR="00DB4FEA" w:rsidRPr="00FD19D4">
        <w:rPr>
          <w:color w:val="000000"/>
          <w:sz w:val="28"/>
          <w:szCs w:val="28"/>
        </w:rPr>
        <w:t xml:space="preserve">пр. Шевченка, 19, </w:t>
      </w:r>
      <w:r w:rsidR="00846073" w:rsidRPr="00FD19D4">
        <w:rPr>
          <w:color w:val="000000"/>
          <w:sz w:val="28"/>
          <w:szCs w:val="28"/>
        </w:rPr>
        <w:t>м. Червоноград, Львівськ</w:t>
      </w:r>
      <w:r w:rsidR="00985CCF">
        <w:rPr>
          <w:color w:val="000000"/>
          <w:sz w:val="28"/>
          <w:szCs w:val="28"/>
        </w:rPr>
        <w:t>а</w:t>
      </w:r>
      <w:r w:rsidR="00846073" w:rsidRPr="00FD19D4">
        <w:rPr>
          <w:color w:val="000000"/>
          <w:sz w:val="28"/>
          <w:szCs w:val="28"/>
        </w:rPr>
        <w:t xml:space="preserve"> обл.,</w:t>
      </w:r>
      <w:r w:rsidR="00DB4FEA" w:rsidRPr="00FD19D4">
        <w:rPr>
          <w:color w:val="000000"/>
          <w:sz w:val="28"/>
          <w:szCs w:val="28"/>
        </w:rPr>
        <w:t xml:space="preserve"> 80100.</w:t>
      </w:r>
    </w:p>
    <w:p w:rsidR="00AA53A8" w:rsidRPr="00FD19D4" w:rsidRDefault="002554AE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19D4">
        <w:rPr>
          <w:color w:val="000000"/>
          <w:sz w:val="28"/>
          <w:szCs w:val="28"/>
        </w:rPr>
        <w:t>1.</w:t>
      </w:r>
      <w:r w:rsidR="00A166A5">
        <w:rPr>
          <w:color w:val="000000"/>
          <w:sz w:val="28"/>
          <w:szCs w:val="28"/>
        </w:rPr>
        <w:t>3</w:t>
      </w:r>
      <w:r w:rsidR="00293347" w:rsidRPr="00FD19D4">
        <w:rPr>
          <w:color w:val="000000"/>
          <w:sz w:val="28"/>
          <w:szCs w:val="28"/>
        </w:rPr>
        <w:t>.</w:t>
      </w:r>
      <w:r w:rsidRPr="00FD19D4">
        <w:rPr>
          <w:color w:val="000000"/>
          <w:sz w:val="28"/>
          <w:szCs w:val="28"/>
        </w:rPr>
        <w:t xml:space="preserve"> Відділ </w:t>
      </w:r>
      <w:r w:rsidR="00AA53A8" w:rsidRPr="00FD19D4">
        <w:rPr>
          <w:color w:val="000000"/>
          <w:sz w:val="28"/>
          <w:szCs w:val="28"/>
        </w:rPr>
        <w:t>підпор</w:t>
      </w:r>
      <w:r w:rsidR="00DB4FEA" w:rsidRPr="00FD19D4">
        <w:rPr>
          <w:color w:val="000000"/>
          <w:sz w:val="28"/>
          <w:szCs w:val="28"/>
        </w:rPr>
        <w:t xml:space="preserve">ядковується </w:t>
      </w:r>
      <w:r w:rsidR="007F3F85">
        <w:rPr>
          <w:color w:val="000000"/>
          <w:sz w:val="28"/>
          <w:szCs w:val="28"/>
        </w:rPr>
        <w:t>голов</w:t>
      </w:r>
      <w:r w:rsidR="00A166A5">
        <w:rPr>
          <w:color w:val="000000"/>
          <w:sz w:val="28"/>
          <w:szCs w:val="28"/>
        </w:rPr>
        <w:t>і</w:t>
      </w:r>
      <w:r w:rsidR="007F3F85">
        <w:rPr>
          <w:color w:val="000000"/>
          <w:sz w:val="28"/>
          <w:szCs w:val="28"/>
        </w:rPr>
        <w:t xml:space="preserve"> </w:t>
      </w:r>
      <w:r w:rsidR="00DB4FEA" w:rsidRPr="00FD19D4">
        <w:rPr>
          <w:sz w:val="28"/>
          <w:szCs w:val="28"/>
        </w:rPr>
        <w:t>Червоноградської</w:t>
      </w:r>
      <w:r w:rsidR="00DB4FEA" w:rsidRPr="00FD19D4">
        <w:rPr>
          <w:color w:val="FF0000"/>
          <w:sz w:val="28"/>
          <w:szCs w:val="28"/>
        </w:rPr>
        <w:t xml:space="preserve"> </w:t>
      </w:r>
      <w:r w:rsidR="00AA53A8" w:rsidRPr="00FD19D4">
        <w:rPr>
          <w:color w:val="000000"/>
          <w:sz w:val="28"/>
          <w:szCs w:val="28"/>
        </w:rPr>
        <w:t>районної державної адміністрації, підзві</w:t>
      </w:r>
      <w:r w:rsidR="00DA6B2A" w:rsidRPr="00FD19D4">
        <w:rPr>
          <w:color w:val="000000"/>
          <w:sz w:val="28"/>
          <w:szCs w:val="28"/>
        </w:rPr>
        <w:t>тний і підконтрольний департаменту</w:t>
      </w:r>
      <w:r w:rsidR="00AA53A8" w:rsidRPr="00FD19D4">
        <w:rPr>
          <w:color w:val="000000"/>
          <w:sz w:val="28"/>
          <w:szCs w:val="28"/>
        </w:rPr>
        <w:t xml:space="preserve"> </w:t>
      </w:r>
      <w:r w:rsidRPr="00FD19D4">
        <w:rPr>
          <w:color w:val="000000"/>
          <w:sz w:val="28"/>
          <w:szCs w:val="28"/>
        </w:rPr>
        <w:t>освіти і науки Львівської</w:t>
      </w:r>
      <w:r w:rsidR="00AA53A8" w:rsidRPr="00FD19D4">
        <w:rPr>
          <w:color w:val="000000"/>
          <w:sz w:val="28"/>
          <w:szCs w:val="28"/>
        </w:rPr>
        <w:t xml:space="preserve"> обласної де</w:t>
      </w:r>
      <w:r w:rsidR="00DA6B2A" w:rsidRPr="00FD19D4">
        <w:rPr>
          <w:color w:val="000000"/>
          <w:sz w:val="28"/>
          <w:szCs w:val="28"/>
        </w:rPr>
        <w:t>ржавної адміністрації, департаменту з питань</w:t>
      </w:r>
      <w:r w:rsidRPr="00FD19D4">
        <w:rPr>
          <w:color w:val="000000"/>
          <w:sz w:val="28"/>
          <w:szCs w:val="28"/>
        </w:rPr>
        <w:t xml:space="preserve"> культу</w:t>
      </w:r>
      <w:r w:rsidR="00DA6B2A" w:rsidRPr="00FD19D4">
        <w:rPr>
          <w:color w:val="000000"/>
          <w:sz w:val="28"/>
          <w:szCs w:val="28"/>
        </w:rPr>
        <w:t>ри, національностей та релігій, управлінню туризму і курортів</w:t>
      </w:r>
      <w:r w:rsidRPr="00FD19D4">
        <w:rPr>
          <w:color w:val="000000"/>
          <w:sz w:val="28"/>
          <w:szCs w:val="28"/>
        </w:rPr>
        <w:t xml:space="preserve"> Льві</w:t>
      </w:r>
      <w:r w:rsidR="00DA6B2A" w:rsidRPr="00FD19D4">
        <w:rPr>
          <w:color w:val="000000"/>
          <w:sz w:val="28"/>
          <w:szCs w:val="28"/>
        </w:rPr>
        <w:t>в</w:t>
      </w:r>
      <w:r w:rsidRPr="00FD19D4">
        <w:rPr>
          <w:color w:val="000000"/>
          <w:sz w:val="28"/>
          <w:szCs w:val="28"/>
        </w:rPr>
        <w:t>ської</w:t>
      </w:r>
      <w:r w:rsidR="00AA53A8" w:rsidRPr="00FD19D4">
        <w:rPr>
          <w:color w:val="000000"/>
          <w:sz w:val="28"/>
          <w:szCs w:val="28"/>
        </w:rPr>
        <w:t xml:space="preserve"> обласної державної адміністрації</w:t>
      </w:r>
      <w:r w:rsidR="00DA6B2A" w:rsidRPr="00FD19D4">
        <w:rPr>
          <w:color w:val="000000"/>
          <w:sz w:val="28"/>
          <w:szCs w:val="28"/>
        </w:rPr>
        <w:t>.</w:t>
      </w:r>
    </w:p>
    <w:p w:rsidR="00AA53A8" w:rsidRPr="00FD19D4" w:rsidRDefault="00AA53A8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19D4">
        <w:rPr>
          <w:color w:val="000000"/>
          <w:sz w:val="28"/>
          <w:szCs w:val="28"/>
        </w:rPr>
        <w:t>1.</w:t>
      </w:r>
      <w:r w:rsidR="00A166A5">
        <w:rPr>
          <w:color w:val="000000"/>
          <w:sz w:val="28"/>
          <w:szCs w:val="28"/>
        </w:rPr>
        <w:t>4</w:t>
      </w:r>
      <w:r w:rsidR="00293347" w:rsidRPr="00FD19D4">
        <w:rPr>
          <w:color w:val="000000"/>
          <w:sz w:val="28"/>
          <w:szCs w:val="28"/>
        </w:rPr>
        <w:t>.</w:t>
      </w:r>
      <w:r w:rsidRPr="00FD19D4">
        <w:rPr>
          <w:color w:val="000000"/>
          <w:sz w:val="28"/>
          <w:szCs w:val="28"/>
        </w:rPr>
        <w:t xml:space="preserve"> Відділ утримується за рахунок </w:t>
      </w:r>
      <w:r w:rsidR="00846073" w:rsidRPr="00FD19D4">
        <w:rPr>
          <w:color w:val="000000"/>
          <w:sz w:val="28"/>
          <w:szCs w:val="28"/>
        </w:rPr>
        <w:t xml:space="preserve">коштів </w:t>
      </w:r>
      <w:r w:rsidRPr="00FD19D4">
        <w:rPr>
          <w:color w:val="000000"/>
          <w:sz w:val="28"/>
          <w:szCs w:val="28"/>
        </w:rPr>
        <w:t>державного бюджету і є неприбутковим.</w:t>
      </w:r>
    </w:p>
    <w:p w:rsidR="00AA53A8" w:rsidRPr="00FD19D4" w:rsidRDefault="009C071A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19D4">
        <w:rPr>
          <w:color w:val="000000"/>
          <w:sz w:val="28"/>
          <w:szCs w:val="28"/>
        </w:rPr>
        <w:t>1.</w:t>
      </w:r>
      <w:r w:rsidR="00A166A5">
        <w:rPr>
          <w:color w:val="000000"/>
          <w:sz w:val="28"/>
          <w:szCs w:val="28"/>
        </w:rPr>
        <w:t>5</w:t>
      </w:r>
      <w:r w:rsidR="00293347" w:rsidRPr="00FD19D4">
        <w:rPr>
          <w:color w:val="000000"/>
          <w:sz w:val="28"/>
          <w:szCs w:val="28"/>
        </w:rPr>
        <w:t>.</w:t>
      </w:r>
      <w:r w:rsidR="00AA53A8" w:rsidRPr="00FD19D4">
        <w:rPr>
          <w:color w:val="000000"/>
          <w:sz w:val="28"/>
          <w:szCs w:val="28"/>
        </w:rPr>
        <w:t xml:space="preserve"> Відділ у межах своїх повноважень організовує виконання актів законодавства</w:t>
      </w:r>
      <w:r w:rsidRPr="00FD19D4">
        <w:rPr>
          <w:color w:val="000000"/>
          <w:sz w:val="28"/>
          <w:szCs w:val="28"/>
        </w:rPr>
        <w:t xml:space="preserve"> у сфері освіти,</w:t>
      </w:r>
      <w:r w:rsidR="00AA53A8" w:rsidRPr="00FD19D4">
        <w:rPr>
          <w:color w:val="000000"/>
          <w:sz w:val="28"/>
          <w:szCs w:val="28"/>
        </w:rPr>
        <w:t xml:space="preserve"> культури</w:t>
      </w:r>
      <w:r w:rsidRPr="00FD19D4">
        <w:rPr>
          <w:color w:val="000000"/>
          <w:sz w:val="28"/>
          <w:szCs w:val="28"/>
        </w:rPr>
        <w:t>,</w:t>
      </w:r>
      <w:r w:rsidR="00AA53A8" w:rsidRPr="00FD19D4">
        <w:rPr>
          <w:color w:val="000000"/>
          <w:sz w:val="28"/>
          <w:szCs w:val="28"/>
        </w:rPr>
        <w:t xml:space="preserve"> </w:t>
      </w:r>
      <w:r w:rsidRPr="00FD19D4">
        <w:rPr>
          <w:color w:val="000000"/>
          <w:sz w:val="28"/>
          <w:szCs w:val="28"/>
        </w:rPr>
        <w:t xml:space="preserve">релігій </w:t>
      </w:r>
      <w:r w:rsidR="00AA53A8" w:rsidRPr="00FD19D4">
        <w:rPr>
          <w:color w:val="000000"/>
          <w:sz w:val="28"/>
          <w:szCs w:val="28"/>
        </w:rPr>
        <w:t>та туризму, здійснює контроль за їх реаліз</w:t>
      </w:r>
      <w:r w:rsidRPr="00FD19D4">
        <w:rPr>
          <w:color w:val="000000"/>
          <w:sz w:val="28"/>
          <w:szCs w:val="28"/>
        </w:rPr>
        <w:t>ацією на території Червоноградського</w:t>
      </w:r>
      <w:r w:rsidR="00AA53A8" w:rsidRPr="00FD19D4">
        <w:rPr>
          <w:color w:val="000000"/>
          <w:sz w:val="28"/>
          <w:szCs w:val="28"/>
        </w:rPr>
        <w:t xml:space="preserve"> району.</w:t>
      </w:r>
    </w:p>
    <w:p w:rsidR="00AA53A8" w:rsidRPr="00FD19D4" w:rsidRDefault="009C071A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19D4">
        <w:rPr>
          <w:color w:val="000000"/>
          <w:sz w:val="28"/>
          <w:szCs w:val="28"/>
        </w:rPr>
        <w:t>1.</w:t>
      </w:r>
      <w:r w:rsidR="00A166A5">
        <w:rPr>
          <w:color w:val="000000"/>
          <w:sz w:val="28"/>
          <w:szCs w:val="28"/>
        </w:rPr>
        <w:t>6</w:t>
      </w:r>
      <w:r w:rsidR="00293347" w:rsidRPr="00FD19D4">
        <w:rPr>
          <w:color w:val="000000"/>
          <w:sz w:val="28"/>
          <w:szCs w:val="28"/>
        </w:rPr>
        <w:t>.</w:t>
      </w:r>
      <w:r w:rsidR="00AA53A8" w:rsidRPr="00FD19D4">
        <w:rPr>
          <w:color w:val="000000"/>
          <w:sz w:val="28"/>
          <w:szCs w:val="28"/>
        </w:rPr>
        <w:t xml:space="preserve"> У своїй діяльності відділ керується Конституцією України, законами України, актами Президента України, Кабінету Міністрів України, наказами Міністерства освіти і науки України, Мін</w:t>
      </w:r>
      <w:r w:rsidRPr="00FD19D4">
        <w:rPr>
          <w:color w:val="000000"/>
          <w:sz w:val="28"/>
          <w:szCs w:val="28"/>
        </w:rPr>
        <w:t>істерства культури України</w:t>
      </w:r>
      <w:r w:rsidR="00AA53A8" w:rsidRPr="00FD19D4">
        <w:rPr>
          <w:color w:val="000000"/>
          <w:sz w:val="28"/>
          <w:szCs w:val="28"/>
        </w:rPr>
        <w:t xml:space="preserve"> та інших центральних органів виконавчої влади, розпоря</w:t>
      </w:r>
      <w:r w:rsidRPr="00FD19D4">
        <w:rPr>
          <w:color w:val="000000"/>
          <w:sz w:val="28"/>
          <w:szCs w:val="28"/>
        </w:rPr>
        <w:t xml:space="preserve">дженнями голови Червоноградської </w:t>
      </w:r>
      <w:r w:rsidR="00EC25B1">
        <w:rPr>
          <w:color w:val="000000"/>
          <w:sz w:val="28"/>
          <w:szCs w:val="28"/>
        </w:rPr>
        <w:t xml:space="preserve">районної </w:t>
      </w:r>
      <w:r w:rsidRPr="00FD19D4">
        <w:rPr>
          <w:color w:val="000000"/>
          <w:sz w:val="28"/>
          <w:szCs w:val="28"/>
        </w:rPr>
        <w:t xml:space="preserve">державної адміністрації, </w:t>
      </w:r>
      <w:r w:rsidR="001A7242" w:rsidRPr="00FD19D4">
        <w:rPr>
          <w:color w:val="000000"/>
          <w:sz w:val="28"/>
          <w:szCs w:val="28"/>
        </w:rPr>
        <w:t xml:space="preserve"> наказами департаменту освіти і науки Львівської обласної державної адміністрації, департаменту з питань культури, національностей та релігій, управлінн</w:t>
      </w:r>
      <w:r w:rsidR="00846073" w:rsidRPr="00FD19D4">
        <w:rPr>
          <w:color w:val="000000"/>
          <w:sz w:val="28"/>
          <w:szCs w:val="28"/>
        </w:rPr>
        <w:t>я</w:t>
      </w:r>
      <w:r w:rsidR="001A7242" w:rsidRPr="00FD19D4">
        <w:rPr>
          <w:color w:val="000000"/>
          <w:sz w:val="28"/>
          <w:szCs w:val="28"/>
        </w:rPr>
        <w:t xml:space="preserve"> туризму і курортів Львівської обласної державної адміністрації,</w:t>
      </w:r>
      <w:r w:rsidR="00846073" w:rsidRPr="00FD19D4">
        <w:rPr>
          <w:color w:val="000000"/>
          <w:sz w:val="28"/>
          <w:szCs w:val="28"/>
        </w:rPr>
        <w:t xml:space="preserve"> </w:t>
      </w:r>
      <w:r w:rsidR="001A7242" w:rsidRPr="00FD19D4">
        <w:rPr>
          <w:color w:val="000000"/>
          <w:sz w:val="28"/>
          <w:szCs w:val="28"/>
        </w:rPr>
        <w:t>рішеннями Льві</w:t>
      </w:r>
      <w:r w:rsidR="003B5D5A" w:rsidRPr="00FD19D4">
        <w:rPr>
          <w:color w:val="000000"/>
          <w:sz w:val="28"/>
          <w:szCs w:val="28"/>
        </w:rPr>
        <w:t>в</w:t>
      </w:r>
      <w:r w:rsidR="001A7242" w:rsidRPr="00FD19D4">
        <w:rPr>
          <w:color w:val="000000"/>
          <w:sz w:val="28"/>
          <w:szCs w:val="28"/>
        </w:rPr>
        <w:t>ської обласної та Червоноградської</w:t>
      </w:r>
      <w:r w:rsidR="00AA53A8" w:rsidRPr="00FD19D4">
        <w:rPr>
          <w:color w:val="000000"/>
          <w:sz w:val="28"/>
          <w:szCs w:val="28"/>
        </w:rPr>
        <w:t xml:space="preserve"> районної рад, а також цим Положенням.</w:t>
      </w:r>
    </w:p>
    <w:p w:rsidR="00AA53A8" w:rsidRDefault="00D062A3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19D4">
        <w:rPr>
          <w:color w:val="000000"/>
          <w:sz w:val="28"/>
          <w:szCs w:val="28"/>
        </w:rPr>
        <w:lastRenderedPageBreak/>
        <w:t>1.</w:t>
      </w:r>
      <w:r w:rsidR="00A166A5">
        <w:rPr>
          <w:color w:val="000000"/>
          <w:sz w:val="28"/>
          <w:szCs w:val="28"/>
        </w:rPr>
        <w:t>7</w:t>
      </w:r>
      <w:r w:rsidR="00293347" w:rsidRPr="00FD19D4">
        <w:rPr>
          <w:color w:val="000000"/>
          <w:sz w:val="28"/>
          <w:szCs w:val="28"/>
        </w:rPr>
        <w:t>.</w:t>
      </w:r>
      <w:r w:rsidR="00AA53A8" w:rsidRPr="00FD19D4">
        <w:rPr>
          <w:color w:val="000000"/>
          <w:sz w:val="28"/>
          <w:szCs w:val="28"/>
        </w:rPr>
        <w:t xml:space="preserve"> Діловодство у відділі ведеться державною мовою.</w:t>
      </w:r>
    </w:p>
    <w:p w:rsidR="003A5F01" w:rsidRPr="00FD19D4" w:rsidRDefault="003A5F01" w:rsidP="00FD19D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46BE7" w:rsidRDefault="00985CCF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</w:t>
      </w:r>
      <w:r w:rsidR="00246BE7" w:rsidRPr="00FD1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Основні завдання </w:t>
      </w:r>
      <w:r w:rsidR="00293347" w:rsidRPr="00FD1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та функції </w:t>
      </w:r>
      <w:r w:rsidR="00246BE7" w:rsidRPr="00FD1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відділу</w:t>
      </w:r>
    </w:p>
    <w:p w:rsidR="00655D16" w:rsidRPr="00FD19D4" w:rsidRDefault="00655D16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46BE7" w:rsidRPr="00FD19D4" w:rsidRDefault="00246BE7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Основним завданням відділу є забезпечення реалізації на території району державної політики у сфері освіти, культури, туризму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релігій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F5BA3" w:rsidRDefault="007F5BA3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46BE7" w:rsidRPr="00FD19D4" w:rsidRDefault="00246BE7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Завдання відділу: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2.2.1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абезпечення розвитку системи освіти з метою формування гармонійно розвиненої, соціально акт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ивної, творчої особистості.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2.2.2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С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творення в межах своїх повноважень умов для реалізації рівних прав громадян України на освіту, соціальний захист дітей дошкільного та шкільного віку, педагогічних, інших працівни</w:t>
      </w:r>
      <w:r w:rsid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ків закладів та установ освіти,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створення умов для здобуття громадянами повної загальної середньої освіти відповідно до освітніх потреб особистості та її індивідуальних здібностей і можливостей, реалізації їх прав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відповідно до законів України.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2.2.3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абезпечення розвитку освітнього, творчого (інтелектуального) потенціалу, з урахуванням національно-культурних, соціально-економічних, екологічних, демографічни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 та інших особливостей регіону.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2.2.4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дійснення контролю за дотриманням актів законодавства з </w:t>
      </w:r>
      <w:r w:rsidR="004B5B8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питань освіти,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виконанням закладами 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освіти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усіх форм власності державних вимог щодо змісту, рівня та обсягу дошкіль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ної, загальної середньої освіти.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2.2.5</w:t>
      </w:r>
      <w:r w:rsid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</w:t>
      </w:r>
      <w:r w:rsidR="003B5D5A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оординація діяльності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закладів</w:t>
      </w:r>
      <w:r w:rsidR="003B5D5A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3B5D5A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культури,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 належать до сфери управління районної державної адміністрації, здійснення </w:t>
      </w:r>
      <w:r w:rsidR="003B5D5A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контролю вищеназваних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заклад</w:t>
      </w:r>
      <w:r w:rsidR="004B5B8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є комунальною власністю і перебувають у безпосередньому підпорядкуванні</w:t>
      </w:r>
      <w:r w:rsidR="004B5B8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територіальних громад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sz w:val="28"/>
          <w:szCs w:val="28"/>
          <w:lang w:eastAsia="uk-UA"/>
        </w:rPr>
        <w:t>2.2.6</w:t>
      </w:r>
      <w:r w:rsidR="00293347" w:rsidRPr="00FD19D4">
        <w:rPr>
          <w:rFonts w:ascii="Times New Roman" w:eastAsia="Times New Roman" w:hAnsi="Times New Roman" w:cs="Times New Roman"/>
          <w:sz w:val="28"/>
          <w:szCs w:val="28"/>
          <w:lang w:eastAsia="uk-UA"/>
        </w:rPr>
        <w:t>. З</w:t>
      </w:r>
      <w:r w:rsidR="00246BE7" w:rsidRPr="00FD1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абезпечення моніторингу у сфері освіти, </w:t>
      </w:r>
      <w:r w:rsidR="003B5D5A" w:rsidRPr="00FD19D4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культури, релігій та туризму</w:t>
      </w:r>
      <w:r w:rsidR="00293347" w:rsidRPr="00FD19D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2.2.7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37013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прияння,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7013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межах своєї компетенції,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7013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організації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оздоровлення,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відпочинку </w:t>
      </w:r>
      <w:r w:rsidR="0037013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дозвілля дітей та молоді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2.2.8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С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прияння розвитку </w:t>
      </w:r>
      <w:r w:rsidR="0037013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туризму в даному регіоні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2.2.9</w:t>
      </w:r>
      <w:r w:rsidR="00293347" w:rsidRPr="00FD19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.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абезпечення вільного розвитк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культурно-мистецьких процесів.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2.2.10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прияння відродженню та розвитку традицій і культури української нації, етнічної, культурної і мовної самобутності націо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нальних меншин.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2.2.11</w:t>
      </w:r>
      <w:r w:rsidR="00293347" w:rsidRPr="00FD19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.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абезпечення розвитку усіх видів професійного та аматорського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мистецтва, художньої творчості.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2.2.12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абезпечення доступу населення до надбань культури, писемності, традицій і звичаїв корінних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народів та національних меншин.</w:t>
      </w:r>
    </w:p>
    <w:p w:rsidR="00C46C45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2.2.13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С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прияння комплектуванню та онов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ленню фондів бібліотек.</w:t>
      </w:r>
    </w:p>
    <w:p w:rsidR="00246BE7" w:rsidRPr="00FD19D4" w:rsidRDefault="00C46C45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2.2.14. С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прияння організації виставок, відродженню та розви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тку народних художніх промислів.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2.2.1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прияння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збереженню культурної спадщини.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2.2.1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прияння діяльності творчих спілок, національно-культурних товариств, громадських організацій, що функціоную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ть у сфері культури та мистецтв.</w:t>
      </w:r>
    </w:p>
    <w:p w:rsidR="00246BE7" w:rsidRPr="00FD19D4" w:rsidRDefault="00C4068D" w:rsidP="002A559D">
      <w:p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2.2.1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прияння налагодженню взаєморозуміння між релігійними організаціями різних віросповідань та конфесій, вирішення спірних питань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сприяння паломництву віруючих.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2.2.1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абезпечення участі у здійсненн</w:t>
      </w:r>
      <w:r w:rsidR="0037013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соціальн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реклами туристичних ресурсів.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2.2.1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</w:t>
      </w:r>
      <w:r w:rsidR="002B588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изначення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перспектив і пріоритетн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напрям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 розвитку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освіти, </w:t>
      </w:r>
      <w:r w:rsidR="00C3576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культури та туризму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C3576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2B588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абезпечення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2.2.2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С</w:t>
      </w:r>
      <w:r w:rsidR="00C3576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</w:t>
      </w:r>
      <w:r w:rsidR="002B588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</w:t>
      </w:r>
      <w:r w:rsidR="00C3576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впровадженню в практику освітніх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</w:t>
      </w:r>
      <w:r w:rsidR="00C3576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аукових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</w:t>
      </w:r>
      <w:r w:rsidR="00C3576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відродження та розвитку національної культури, національних традицій українського народ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і національних меншин України.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2.2.2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2B588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прияння</w:t>
      </w:r>
      <w:r w:rsidR="00C3576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впровадженню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практику рекомендованих Міністерством освіти і науки України нових освітніх програм та інших педагогічних розробок, визначення регіональ</w:t>
      </w:r>
      <w:r w:rsidR="0029334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ного компоненту у змісті освіти.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2.2.2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ення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розгляд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звернень громадян з питань, що належать до компетенції</w:t>
      </w:r>
      <w:r w:rsidR="00C43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у разі потреби</w:t>
      </w:r>
      <w:r w:rsidR="00974A6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вжи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ття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заход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усунен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ня причин, що зумовили їх появу.</w:t>
      </w:r>
    </w:p>
    <w:p w:rsidR="00846073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2.2.2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ідготовка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пропозиці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про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ктів державних цільових, галузевих та регіональних програм поліпшення стано</w:t>
      </w:r>
      <w:r w:rsidR="00BD0145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вища освіти, культури, туризму та контрол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 за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їх виконання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bookmarkStart w:id="0" w:name="o28"/>
      <w:bookmarkEnd w:id="0"/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hAnsi="Times New Roman" w:cs="Times New Roman"/>
          <w:sz w:val="28"/>
          <w:szCs w:val="28"/>
        </w:rPr>
        <w:t>2.2.2</w:t>
      </w:r>
      <w:r w:rsidR="00C46C45">
        <w:rPr>
          <w:rFonts w:ascii="Times New Roman" w:hAnsi="Times New Roman" w:cs="Times New Roman"/>
          <w:sz w:val="28"/>
          <w:szCs w:val="28"/>
        </w:rPr>
        <w:t>5</w:t>
      </w:r>
      <w:r w:rsidRPr="00FD19D4">
        <w:rPr>
          <w:rFonts w:ascii="Times New Roman" w:hAnsi="Times New Roman" w:cs="Times New Roman"/>
          <w:sz w:val="28"/>
          <w:szCs w:val="28"/>
        </w:rPr>
        <w:t>. П</w:t>
      </w:r>
      <w:r w:rsidR="00846073" w:rsidRPr="00FD19D4">
        <w:rPr>
          <w:rFonts w:ascii="Times New Roman" w:hAnsi="Times New Roman" w:cs="Times New Roman"/>
          <w:sz w:val="28"/>
          <w:szCs w:val="28"/>
        </w:rPr>
        <w:t xml:space="preserve">роведення </w:t>
      </w:r>
      <w:r w:rsidR="00246BE7" w:rsidRPr="00FD19D4">
        <w:rPr>
          <w:rFonts w:ascii="Times New Roman" w:hAnsi="Times New Roman" w:cs="Times New Roman"/>
          <w:sz w:val="28"/>
          <w:szCs w:val="28"/>
        </w:rPr>
        <w:t>серед населення і</w:t>
      </w:r>
      <w:r w:rsidR="002B5880" w:rsidRPr="00FD19D4">
        <w:rPr>
          <w:rFonts w:ascii="Times New Roman" w:hAnsi="Times New Roman" w:cs="Times New Roman"/>
          <w:sz w:val="28"/>
          <w:szCs w:val="28"/>
        </w:rPr>
        <w:t>нформаційн</w:t>
      </w:r>
      <w:r w:rsidR="00846073" w:rsidRPr="00FD19D4">
        <w:rPr>
          <w:rFonts w:ascii="Times New Roman" w:hAnsi="Times New Roman" w:cs="Times New Roman"/>
          <w:sz w:val="28"/>
          <w:szCs w:val="28"/>
        </w:rPr>
        <w:t>ої</w:t>
      </w:r>
      <w:r w:rsidR="002B5880" w:rsidRPr="00FD19D4">
        <w:rPr>
          <w:rFonts w:ascii="Times New Roman" w:hAnsi="Times New Roman" w:cs="Times New Roman"/>
          <w:sz w:val="28"/>
          <w:szCs w:val="28"/>
        </w:rPr>
        <w:t>, роз</w:t>
      </w:r>
      <w:r w:rsidR="009877E9">
        <w:rPr>
          <w:rFonts w:ascii="Times New Roman" w:hAnsi="Times New Roman" w:cs="Times New Roman"/>
          <w:sz w:val="28"/>
          <w:szCs w:val="28"/>
        </w:rPr>
        <w:t>’</w:t>
      </w:r>
      <w:r w:rsidR="002B5880" w:rsidRPr="00FD19D4">
        <w:rPr>
          <w:rFonts w:ascii="Times New Roman" w:hAnsi="Times New Roman" w:cs="Times New Roman"/>
          <w:sz w:val="28"/>
          <w:szCs w:val="28"/>
        </w:rPr>
        <w:t>яснювальн</w:t>
      </w:r>
      <w:r w:rsidR="00846073" w:rsidRPr="00FD19D4">
        <w:rPr>
          <w:rFonts w:ascii="Times New Roman" w:hAnsi="Times New Roman" w:cs="Times New Roman"/>
          <w:sz w:val="28"/>
          <w:szCs w:val="28"/>
        </w:rPr>
        <w:t xml:space="preserve">ої </w:t>
      </w:r>
      <w:r w:rsidR="00246BE7" w:rsidRPr="00FD19D4">
        <w:rPr>
          <w:rFonts w:ascii="Times New Roman" w:hAnsi="Times New Roman" w:cs="Times New Roman"/>
          <w:sz w:val="28"/>
          <w:szCs w:val="28"/>
        </w:rPr>
        <w:t>робот</w:t>
      </w:r>
      <w:r w:rsidR="00846073" w:rsidRPr="00FD19D4">
        <w:rPr>
          <w:rFonts w:ascii="Times New Roman" w:hAnsi="Times New Roman" w:cs="Times New Roman"/>
          <w:sz w:val="28"/>
          <w:szCs w:val="28"/>
        </w:rPr>
        <w:t>и</w:t>
      </w:r>
      <w:r w:rsidR="00246BE7" w:rsidRPr="00FD19D4">
        <w:rPr>
          <w:rFonts w:ascii="Times New Roman" w:hAnsi="Times New Roman" w:cs="Times New Roman"/>
          <w:sz w:val="28"/>
          <w:szCs w:val="28"/>
        </w:rPr>
        <w:t>, зокрема чере</w:t>
      </w:r>
      <w:r w:rsidR="002B5880" w:rsidRPr="00FD19D4">
        <w:rPr>
          <w:rFonts w:ascii="Times New Roman" w:hAnsi="Times New Roman" w:cs="Times New Roman"/>
          <w:sz w:val="28"/>
          <w:szCs w:val="28"/>
        </w:rPr>
        <w:t xml:space="preserve">з друковані </w:t>
      </w:r>
      <w:r w:rsidR="00246BE7" w:rsidRPr="00FD19D4">
        <w:rPr>
          <w:rFonts w:ascii="Times New Roman" w:hAnsi="Times New Roman" w:cs="Times New Roman"/>
          <w:sz w:val="28"/>
          <w:szCs w:val="28"/>
        </w:rPr>
        <w:t>засоби масової інформації, з пита</w:t>
      </w:r>
      <w:r w:rsidR="00F43990" w:rsidRPr="00FD19D4">
        <w:rPr>
          <w:rFonts w:ascii="Times New Roman" w:hAnsi="Times New Roman" w:cs="Times New Roman"/>
          <w:sz w:val="28"/>
          <w:szCs w:val="28"/>
        </w:rPr>
        <w:t>нь, що належать до</w:t>
      </w:r>
      <w:r w:rsidR="00846073" w:rsidRPr="00FD19D4">
        <w:rPr>
          <w:rFonts w:ascii="Times New Roman" w:hAnsi="Times New Roman" w:cs="Times New Roman"/>
          <w:sz w:val="28"/>
          <w:szCs w:val="28"/>
        </w:rPr>
        <w:t xml:space="preserve"> </w:t>
      </w:r>
      <w:r w:rsidR="00246BE7" w:rsidRPr="00FD19D4">
        <w:rPr>
          <w:rFonts w:ascii="Times New Roman" w:hAnsi="Times New Roman" w:cs="Times New Roman"/>
          <w:sz w:val="28"/>
          <w:szCs w:val="28"/>
        </w:rPr>
        <w:t>компетенції</w:t>
      </w:r>
      <w:r w:rsidR="00846073" w:rsidRPr="00FD19D4">
        <w:rPr>
          <w:rFonts w:ascii="Times New Roman" w:hAnsi="Times New Roman" w:cs="Times New Roman"/>
          <w:sz w:val="28"/>
          <w:szCs w:val="28"/>
        </w:rPr>
        <w:t xml:space="preserve"> відділу</w:t>
      </w:r>
      <w:r w:rsidRPr="00FD19D4">
        <w:rPr>
          <w:rFonts w:ascii="Times New Roman" w:hAnsi="Times New Roman" w:cs="Times New Roman"/>
          <w:sz w:val="28"/>
          <w:szCs w:val="28"/>
        </w:rPr>
        <w:t>.</w:t>
      </w:r>
    </w:p>
    <w:p w:rsidR="002B5880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2.2.2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М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оні</w:t>
      </w:r>
      <w:r w:rsidR="002B588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тори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нг</w:t>
      </w:r>
      <w:r w:rsidR="002B588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питання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щодо визнання осередків народних художніх промислів, щ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 потребують особливої охорони.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2.2.2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абезпеч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ення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участ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організації та проведенні вітчизняних і міжнародних виставок, виставок-ярмарків, методичних і науково-практич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них семінарів, конференцій тощо.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2.2.2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С</w:t>
      </w:r>
      <w:r w:rsidR="00771965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прия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ння </w:t>
      </w:r>
      <w:r w:rsidR="00771965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проведенню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фестивалів, конкурсів, оглядів аматорського мистецтва, художньої творчості, виставок народних художніх промислів та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інших заходів у сфері культури.</w:t>
      </w:r>
    </w:p>
    <w:p w:rsidR="00246BE7" w:rsidRPr="00FD19D4" w:rsidRDefault="00C4068D" w:rsidP="009877E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2.2.2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есення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пропозиці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EA7E3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9877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кту районного бюджету, </w:t>
      </w:r>
      <w:r w:rsidR="00EA7E3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 за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ефективн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цільов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використання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бюджетних коштів.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Р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озроб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кт</w:t>
      </w:r>
      <w:r w:rsidR="00846073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A7E3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розпоряджень голови Червоноградської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районної державної ад</w:t>
      </w:r>
      <w:r w:rsidR="00EA7E30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міністрації, рішень </w:t>
      </w:r>
      <w:r w:rsidR="00312DD8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Червоноградської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районної ради з питань р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еалізації галузевих повноважень.</w:t>
      </w:r>
    </w:p>
    <w:p w:rsidR="00256C74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2.2.3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часть у межах компетенції у розробленні про</w:t>
      </w:r>
      <w:r w:rsidR="00985C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ктів</w:t>
      </w:r>
      <w:r w:rsidR="00312DD8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розпоряджень голови Червоноградсько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районної державн</w:t>
      </w:r>
      <w:r w:rsidR="00312DD8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ої адміністрації, рішень </w:t>
      </w:r>
      <w:r w:rsidR="00312DD8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Червоноград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районної ради, про</w:t>
      </w:r>
      <w:r w:rsidR="00985C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ктів нормативно-правових актів, головними розпорядниками як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 є інші структурні підрозділи.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2.2.3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часть у </w:t>
      </w:r>
      <w:r w:rsidR="00312DD8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підготовці звітів голови Червоноград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ської районної державної адміністрації </w:t>
      </w:r>
      <w:r w:rsidR="00312DD8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їх розгляду на сесії Червоноград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районної ради.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2.2.3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ідготовка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самостійно або разом з іншими структурними підрозділами інформаційн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аналітичн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мате</w:t>
      </w:r>
      <w:r w:rsidR="00312DD8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ріал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2A5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подання голові </w:t>
      </w:r>
      <w:r w:rsidR="00312DD8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Червоноград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районної державної а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дміністрації.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2.2.3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ідготовка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(участь у підготовці) про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кт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угод, договорів, меморандумів, протоколів зустрічей делегацій і робочих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груп у межах своїх повноважень.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2.2.3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О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прац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ювання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запит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звернен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народних депутатів України та депутатів відповідних місцевих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2.2.3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О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рганіз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ація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заход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щодо підготовки, перепідготовки та підвищення кваліфікації працівників у сфер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ах освіти, культури та мистецтв.</w:t>
      </w:r>
    </w:p>
    <w:p w:rsidR="00246BE7" w:rsidRPr="00FD19D4" w:rsidRDefault="00C4068D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2.2.3</w:t>
      </w:r>
      <w:r w:rsidR="00C46C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FD19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  <w:r w:rsidRPr="00FD1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онтрол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місцевого самоврядув</w:t>
      </w:r>
      <w:r w:rsidR="002561B2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ання та консульт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ація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питань здійснення наданих їм законом повно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важень органів виконавчої влади.</w:t>
      </w:r>
    </w:p>
    <w:p w:rsidR="00246BE7" w:rsidRPr="00FD19D4" w:rsidRDefault="00293347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2.2.3</w:t>
      </w:r>
      <w:r w:rsidR="00C46C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C4068D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дійсн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ення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інш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их,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передбачен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их 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законом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повноважен</w:t>
      </w:r>
      <w:r w:rsidR="00256C74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</w:t>
      </w:r>
      <w:r w:rsidR="00246BE7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22CB6" w:rsidRPr="00FD19D4" w:rsidRDefault="00E22CB6" w:rsidP="00FD19D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2CB6" w:rsidRPr="00655D16" w:rsidRDefault="00E22CB6" w:rsidP="00FD19D4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Права та повноваження</w:t>
      </w:r>
    </w:p>
    <w:p w:rsidR="00655D16" w:rsidRPr="00FD19D4" w:rsidRDefault="00655D16" w:rsidP="00655D16">
      <w:pPr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2CB6" w:rsidRPr="00FD19D4" w:rsidRDefault="00A166A5" w:rsidP="00A166A5">
      <w:pPr>
        <w:pStyle w:val="a3"/>
        <w:numPr>
          <w:ilvl w:val="1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A7CEB" w:rsidRPr="00FD19D4">
        <w:rPr>
          <w:color w:val="000000"/>
          <w:sz w:val="28"/>
          <w:szCs w:val="28"/>
        </w:rPr>
        <w:t xml:space="preserve">Відділ освіти, культури, релігій та </w:t>
      </w:r>
      <w:r w:rsidR="00B24B12">
        <w:rPr>
          <w:color w:val="000000"/>
          <w:sz w:val="28"/>
          <w:szCs w:val="28"/>
        </w:rPr>
        <w:t xml:space="preserve">туризму </w:t>
      </w:r>
      <w:r w:rsidR="007A7CEB" w:rsidRPr="00FD19D4">
        <w:rPr>
          <w:color w:val="000000"/>
          <w:sz w:val="28"/>
          <w:szCs w:val="28"/>
        </w:rPr>
        <w:t xml:space="preserve">Червоноградської </w:t>
      </w:r>
      <w:r w:rsidR="00E22CB6" w:rsidRPr="00FD19D4">
        <w:rPr>
          <w:color w:val="000000"/>
          <w:sz w:val="28"/>
          <w:szCs w:val="28"/>
        </w:rPr>
        <w:t>районної державної адміністрації для виконання покладених на нього завдань має право в установленому порядку:</w:t>
      </w:r>
    </w:p>
    <w:p w:rsidR="00E22CB6" w:rsidRPr="00FD19D4" w:rsidRDefault="009877E9" w:rsidP="00FD19D4">
      <w:pPr>
        <w:pStyle w:val="a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Одержувати в установленому законодавством порядку від інших структурних підрозділів районної держа</w:t>
      </w:r>
      <w:r w:rsidR="002A5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вної а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дміністрації, органів місцевого самоврядування, підприємств, установ та організацій</w:t>
      </w:r>
      <w:r w:rsidR="002A5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незалежно від форми власності та їх посадових осіб</w:t>
      </w:r>
      <w:r w:rsidR="002A5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інформацію, документи і матеріали, необхідні для виконання покладених на нього завдань.</w:t>
      </w:r>
    </w:p>
    <w:p w:rsidR="00E22CB6" w:rsidRPr="00FD19D4" w:rsidRDefault="009877E9" w:rsidP="00FD19D4">
      <w:pPr>
        <w:pStyle w:val="a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Вносити в установленому порядку пропозиції щодо удосконалення роботи районної держа</w:t>
      </w:r>
      <w:r w:rsidR="002A5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вної а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дміністрації у </w:t>
      </w:r>
      <w:r w:rsidR="007A7CE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галузі освіти,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культури</w:t>
      </w:r>
      <w:r w:rsidR="007A7CE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релігій та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туризму.</w:t>
      </w:r>
    </w:p>
    <w:p w:rsidR="00E22CB6" w:rsidRPr="00FD19D4" w:rsidRDefault="009877E9" w:rsidP="00FD19D4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Скликати в установленому порядку наради, проводити семінари та конференції з питань, що належать до компетенції в</w:t>
      </w:r>
      <w:r w:rsidR="007A7CE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ідділу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22CB6" w:rsidRPr="00FD19D4" w:rsidRDefault="009877E9" w:rsidP="009877E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877E9">
        <w:rPr>
          <w:color w:val="000000"/>
          <w:sz w:val="28"/>
          <w:szCs w:val="28"/>
        </w:rPr>
        <w:t>3.</w:t>
      </w:r>
      <w:r w:rsidR="006B3A5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="00E22CB6" w:rsidRPr="00FD19D4">
        <w:rPr>
          <w:color w:val="000000"/>
          <w:sz w:val="28"/>
          <w:szCs w:val="28"/>
        </w:rPr>
        <w:t xml:space="preserve">Представляти в установленому порядку інтереси </w:t>
      </w:r>
      <w:r w:rsidR="007A7CEB" w:rsidRPr="00FD19D4">
        <w:rPr>
          <w:color w:val="000000"/>
          <w:sz w:val="28"/>
          <w:szCs w:val="28"/>
        </w:rPr>
        <w:t>відділу</w:t>
      </w:r>
      <w:r w:rsidR="00E22CB6" w:rsidRPr="00FD19D4">
        <w:rPr>
          <w:color w:val="000000"/>
          <w:sz w:val="28"/>
          <w:szCs w:val="28"/>
        </w:rPr>
        <w:t xml:space="preserve"> в судових органах під час розгляду спірних питань, що належать до його компетенції. </w:t>
      </w:r>
    </w:p>
    <w:p w:rsidR="00E22CB6" w:rsidRPr="00FD19D4" w:rsidRDefault="006B3A5C" w:rsidP="006B3A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3.6. </w:t>
      </w:r>
      <w:r w:rsidR="007A7CEB" w:rsidRPr="00FD19D4">
        <w:rPr>
          <w:color w:val="000000"/>
          <w:sz w:val="28"/>
          <w:szCs w:val="28"/>
        </w:rPr>
        <w:t xml:space="preserve">Відділ </w:t>
      </w:r>
      <w:r w:rsidR="00E22CB6" w:rsidRPr="00FD19D4">
        <w:rPr>
          <w:color w:val="000000"/>
          <w:sz w:val="28"/>
          <w:szCs w:val="28"/>
        </w:rPr>
        <w:t>в установленому законодавством порядку та у межах повноважень взаємодіє з іншими структурними підрозділами, апаратом районної держадміністрації, органами місцевого самоврядування,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E22CB6" w:rsidRDefault="007A7CEB" w:rsidP="006B3A5C">
      <w:pPr>
        <w:pStyle w:val="a3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D19D4">
        <w:rPr>
          <w:color w:val="000000"/>
          <w:sz w:val="28"/>
          <w:szCs w:val="28"/>
        </w:rPr>
        <w:lastRenderedPageBreak/>
        <w:t xml:space="preserve">Відділ </w:t>
      </w:r>
      <w:r w:rsidR="00E22CB6" w:rsidRPr="00FD19D4">
        <w:rPr>
          <w:color w:val="000000"/>
          <w:sz w:val="28"/>
          <w:szCs w:val="28"/>
        </w:rPr>
        <w:t xml:space="preserve">у межах своїх повноважень, на основі і на виконання Конституції та законів України, актів і доручень Президента України, актів Кабінету </w:t>
      </w:r>
      <w:r w:rsidR="00257056" w:rsidRPr="00FD19D4">
        <w:rPr>
          <w:color w:val="000000"/>
          <w:sz w:val="28"/>
          <w:szCs w:val="28"/>
        </w:rPr>
        <w:t>Міністрів України готує проє</w:t>
      </w:r>
      <w:r w:rsidR="00E22CB6" w:rsidRPr="00FD19D4">
        <w:rPr>
          <w:color w:val="000000"/>
          <w:sz w:val="28"/>
          <w:szCs w:val="28"/>
        </w:rPr>
        <w:t>кти розпоряджень, організовує і контролює їх виконання.</w:t>
      </w:r>
    </w:p>
    <w:p w:rsidR="008C013C" w:rsidRDefault="00BA1759" w:rsidP="006B3A5C">
      <w:pPr>
        <w:pStyle w:val="a3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Відділ має свій бланк (додаток</w:t>
      </w:r>
      <w:r w:rsidR="008C013C">
        <w:rPr>
          <w:color w:val="000000"/>
          <w:sz w:val="28"/>
          <w:szCs w:val="28"/>
        </w:rPr>
        <w:t>).</w:t>
      </w:r>
    </w:p>
    <w:p w:rsidR="003A5F01" w:rsidRPr="00FD19D4" w:rsidRDefault="003A5F01" w:rsidP="003A5F01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</w:p>
    <w:p w:rsidR="00E22CB6" w:rsidRPr="00423B2F" w:rsidRDefault="00E22CB6" w:rsidP="006B3A5C">
      <w:pPr>
        <w:pStyle w:val="a5"/>
        <w:numPr>
          <w:ilvl w:val="0"/>
          <w:numId w:val="8"/>
        </w:numPr>
        <w:tabs>
          <w:tab w:val="left" w:pos="1134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B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Структура відділу</w:t>
      </w:r>
    </w:p>
    <w:p w:rsidR="00423B2F" w:rsidRPr="006B3A5C" w:rsidRDefault="00423B2F" w:rsidP="00423B2F">
      <w:pPr>
        <w:pStyle w:val="a5"/>
        <w:tabs>
          <w:tab w:val="left" w:pos="1134"/>
        </w:tabs>
        <w:spacing w:after="0" w:line="240" w:lineRule="auto"/>
        <w:ind w:left="43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04DCF" w:rsidRPr="00423B2F" w:rsidRDefault="00904DCF" w:rsidP="00904DCF">
      <w:pPr>
        <w:pStyle w:val="a3"/>
        <w:numPr>
          <w:ilvl w:val="1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57056" w:rsidRPr="00FD19D4">
        <w:rPr>
          <w:color w:val="000000"/>
          <w:sz w:val="28"/>
          <w:szCs w:val="28"/>
        </w:rPr>
        <w:t>Відділ освіт</w:t>
      </w:r>
      <w:r w:rsidR="00EC25B1">
        <w:rPr>
          <w:color w:val="000000"/>
          <w:sz w:val="28"/>
          <w:szCs w:val="28"/>
        </w:rPr>
        <w:t xml:space="preserve">и, культури, релігій та туризму </w:t>
      </w:r>
      <w:r w:rsidR="00257056" w:rsidRPr="00FD19D4">
        <w:rPr>
          <w:color w:val="000000"/>
          <w:sz w:val="28"/>
          <w:szCs w:val="28"/>
        </w:rPr>
        <w:t>Червоноградської рай</w:t>
      </w:r>
      <w:r w:rsidR="002A559D">
        <w:rPr>
          <w:color w:val="000000"/>
          <w:sz w:val="28"/>
          <w:szCs w:val="28"/>
        </w:rPr>
        <w:t xml:space="preserve">онної </w:t>
      </w:r>
      <w:r w:rsidR="00257056" w:rsidRPr="00FD19D4">
        <w:rPr>
          <w:color w:val="000000"/>
          <w:sz w:val="28"/>
          <w:szCs w:val="28"/>
        </w:rPr>
        <w:t>держа</w:t>
      </w:r>
      <w:r w:rsidR="002A559D">
        <w:rPr>
          <w:color w:val="000000"/>
          <w:sz w:val="28"/>
          <w:szCs w:val="28"/>
        </w:rPr>
        <w:t xml:space="preserve">вної </w:t>
      </w:r>
      <w:r w:rsidR="002A559D" w:rsidRPr="00423B2F">
        <w:rPr>
          <w:sz w:val="28"/>
          <w:szCs w:val="28"/>
        </w:rPr>
        <w:t>а</w:t>
      </w:r>
      <w:r w:rsidR="00257056" w:rsidRPr="00423B2F">
        <w:rPr>
          <w:sz w:val="28"/>
          <w:szCs w:val="28"/>
        </w:rPr>
        <w:t xml:space="preserve">дміністрації </w:t>
      </w:r>
      <w:r w:rsidR="00E22CB6" w:rsidRPr="00423B2F">
        <w:rPr>
          <w:sz w:val="28"/>
          <w:szCs w:val="28"/>
        </w:rPr>
        <w:t>очолює начальник, який призначається на посаду і звільняється з посади головою районної держа</w:t>
      </w:r>
      <w:r w:rsidR="002A559D" w:rsidRPr="00423B2F">
        <w:rPr>
          <w:sz w:val="28"/>
          <w:szCs w:val="28"/>
        </w:rPr>
        <w:t>вної а</w:t>
      </w:r>
      <w:r w:rsidR="00E22CB6" w:rsidRPr="00423B2F">
        <w:rPr>
          <w:sz w:val="28"/>
          <w:szCs w:val="28"/>
        </w:rPr>
        <w:t>дміністрації згідно із законодавством про державну службу в установленому законодавством порядку.</w:t>
      </w:r>
    </w:p>
    <w:p w:rsidR="00E22CB6" w:rsidRPr="00423B2F" w:rsidRDefault="00904DCF" w:rsidP="00904DCF">
      <w:pPr>
        <w:pStyle w:val="a3"/>
        <w:numPr>
          <w:ilvl w:val="1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23B2F">
        <w:rPr>
          <w:sz w:val="28"/>
          <w:szCs w:val="28"/>
        </w:rPr>
        <w:t xml:space="preserve"> </w:t>
      </w:r>
      <w:r w:rsidR="00E22CB6" w:rsidRPr="00423B2F">
        <w:rPr>
          <w:sz w:val="28"/>
          <w:szCs w:val="28"/>
        </w:rPr>
        <w:t xml:space="preserve">Начальник </w:t>
      </w:r>
      <w:r w:rsidR="006B3A5C" w:rsidRPr="00423B2F">
        <w:rPr>
          <w:sz w:val="28"/>
          <w:szCs w:val="28"/>
        </w:rPr>
        <w:t xml:space="preserve">повинен мати </w:t>
      </w:r>
      <w:r w:rsidR="006B3A5C" w:rsidRPr="00423B2F">
        <w:rPr>
          <w:sz w:val="28"/>
          <w:szCs w:val="28"/>
          <w:shd w:val="clear" w:color="auto" w:fill="FFFFFF"/>
        </w:rPr>
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року, а також вільно володіти державною мовою</w:t>
      </w:r>
      <w:r w:rsidR="00E22CB6" w:rsidRPr="00423B2F">
        <w:rPr>
          <w:sz w:val="28"/>
          <w:szCs w:val="28"/>
        </w:rPr>
        <w:t>.</w:t>
      </w:r>
    </w:p>
    <w:p w:rsidR="00E22CB6" w:rsidRPr="00FD19D4" w:rsidRDefault="00904DCF" w:rsidP="00FD19D4">
      <w:pPr>
        <w:pStyle w:val="a5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Начальник:</w:t>
      </w:r>
    </w:p>
    <w:p w:rsidR="00E22CB6" w:rsidRPr="00FD19D4" w:rsidRDefault="00E22CB6" w:rsidP="00FD19D4">
      <w:pPr>
        <w:pStyle w:val="a5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 керівництво </w:t>
      </w:r>
      <w:r w:rsidR="00257056" w:rsidRPr="00FD19D4">
        <w:rPr>
          <w:rFonts w:ascii="Times New Roman" w:hAnsi="Times New Roman" w:cs="Times New Roman"/>
          <w:color w:val="000000"/>
          <w:sz w:val="28"/>
          <w:szCs w:val="28"/>
        </w:rPr>
        <w:t>відділом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несе персональну відповідальність за організацію та результати його діяльності, сприяє створенню належних умов праці у </w:t>
      </w:r>
      <w:r w:rsidR="002A5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відділі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22CB6" w:rsidRPr="00FD19D4" w:rsidRDefault="00E22CB6" w:rsidP="00FD19D4">
      <w:pPr>
        <w:pStyle w:val="a5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Подає н</w:t>
      </w:r>
      <w:r w:rsidR="0025705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 затвердження </w:t>
      </w:r>
      <w:r w:rsidR="00EC25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заступнику голови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районної держа</w:t>
      </w:r>
      <w:r w:rsidR="002A5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вної а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дміністрації положення про </w:t>
      </w:r>
      <w:r w:rsidR="00257056" w:rsidRPr="00FD19D4">
        <w:rPr>
          <w:rFonts w:ascii="Times New Roman" w:hAnsi="Times New Roman" w:cs="Times New Roman"/>
          <w:color w:val="000000"/>
          <w:sz w:val="28"/>
          <w:szCs w:val="28"/>
        </w:rPr>
        <w:t>відділ освіти, культури, релігій та туризму</w:t>
      </w:r>
      <w:r w:rsidR="00EC25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712C">
        <w:rPr>
          <w:rFonts w:ascii="Times New Roman" w:hAnsi="Times New Roman" w:cs="Times New Roman"/>
          <w:color w:val="000000"/>
          <w:sz w:val="28"/>
          <w:szCs w:val="28"/>
        </w:rPr>
        <w:t>Червоноградської районної державної адміністрації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9877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Затверджує посадові інструкції </w:t>
      </w:r>
      <w:r w:rsidR="0025705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працівників відділу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розподіляє обов</w:t>
      </w:r>
      <w:r w:rsidR="00E271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язки між ними.</w:t>
      </w:r>
    </w:p>
    <w:p w:rsidR="00E22CB6" w:rsidRPr="00FD19D4" w:rsidRDefault="00E22CB6" w:rsidP="00FD19D4">
      <w:pPr>
        <w:pStyle w:val="a5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Планує роботу </w:t>
      </w:r>
      <w:r w:rsidR="009D1B6B" w:rsidRPr="00FD19D4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вносить пропозиції щодо формування планів роб</w:t>
      </w:r>
      <w:r w:rsidR="009877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оти районної держа</w:t>
      </w:r>
      <w:r w:rsidR="00E271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вної а</w:t>
      </w:r>
      <w:r w:rsidR="009877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дміністрації.</w:t>
      </w:r>
    </w:p>
    <w:p w:rsidR="00E22CB6" w:rsidRPr="00FD19D4" w:rsidRDefault="00E22CB6" w:rsidP="00FD19D4">
      <w:pPr>
        <w:pStyle w:val="a5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Готує у межах своїх повноважень проєкти розпоряджень, організовує контроль за їх виконанням.</w:t>
      </w:r>
    </w:p>
    <w:p w:rsidR="009D1B6B" w:rsidRPr="00FD19D4" w:rsidRDefault="00E22CB6" w:rsidP="00FD19D4">
      <w:pPr>
        <w:pStyle w:val="a5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Вживає заходів щодо удосконалення організації та підвищення ефективності роботи </w:t>
      </w:r>
      <w:r w:rsidR="009D1B6B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відділу. </w:t>
      </w:r>
    </w:p>
    <w:p w:rsidR="00E22CB6" w:rsidRPr="00FD19D4" w:rsidRDefault="009D1B6B" w:rsidP="00FD19D4">
      <w:pPr>
        <w:pStyle w:val="a5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Звітує перед </w:t>
      </w:r>
      <w:r w:rsidR="00EC25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заступником голови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райдержадміністрації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виконання покладених на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завдань та затверджених планів роботи, а також відповідає за виконання покладених на </w:t>
      </w:r>
      <w:r w:rsidR="002E12A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завдань з реалізації державної політики у</w:t>
      </w:r>
      <w:r w:rsidR="002E12A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сфері освіти,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культури</w:t>
      </w:r>
      <w:r w:rsidR="002E12A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релігій та</w:t>
      </w:r>
      <w:r w:rsidR="00E22CB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туризму.</w:t>
      </w:r>
    </w:p>
    <w:p w:rsidR="00E22CB6" w:rsidRPr="00FD19D4" w:rsidRDefault="00E22CB6" w:rsidP="00FD19D4">
      <w:pPr>
        <w:pStyle w:val="a5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Може входити до складу колегії районної держа</w:t>
      </w:r>
      <w:r w:rsidR="00E271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вної а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дміністрації.</w:t>
      </w:r>
    </w:p>
    <w:p w:rsidR="00E22CB6" w:rsidRPr="00FD19D4" w:rsidRDefault="00E22CB6" w:rsidP="00FD19D4">
      <w:pPr>
        <w:pStyle w:val="a5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Вносить пропозиції щодо розгляду на засіданнях колегії питань, що належать до компетенції </w:t>
      </w:r>
      <w:r w:rsidR="002E12A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розробляє проєкти відповідних рішень.</w:t>
      </w:r>
    </w:p>
    <w:p w:rsidR="00E22CB6" w:rsidRPr="00FD19D4" w:rsidRDefault="00E22CB6" w:rsidP="00FD19D4">
      <w:pPr>
        <w:pStyle w:val="a5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Може брати участь у засіданнях органів місцевого самоврядування.</w:t>
      </w:r>
    </w:p>
    <w:p w:rsidR="00E22CB6" w:rsidRPr="00FD19D4" w:rsidRDefault="00E22CB6" w:rsidP="009877E9">
      <w:pPr>
        <w:pStyle w:val="a5"/>
        <w:numPr>
          <w:ilvl w:val="2"/>
          <w:numId w:val="5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Представляє інтереси </w:t>
      </w:r>
      <w:r w:rsidR="002E12A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взаємовідносинах з іншими структурними підрозділами районної держа</w:t>
      </w:r>
      <w:r w:rsidR="00E271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вної а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дміністрації, органами місцевого самоврядування, підприємствами, установами та організаціями </w:t>
      </w:r>
      <w:r w:rsidR="00E271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</w:t>
      </w:r>
      <w:r w:rsidR="00E271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дорученням керівництва районної держа</w:t>
      </w:r>
      <w:r w:rsidR="00E271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вної а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дміністрації.</w:t>
      </w:r>
    </w:p>
    <w:p w:rsidR="00E22CB6" w:rsidRPr="00FD19D4" w:rsidRDefault="00E22CB6" w:rsidP="009877E9">
      <w:pPr>
        <w:pStyle w:val="a5"/>
        <w:numPr>
          <w:ilvl w:val="2"/>
          <w:numId w:val="5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Проводить особистий прийом громадян з питань, що належать до повноважень </w:t>
      </w:r>
      <w:r w:rsidR="002E12A6" w:rsidRPr="00FD19D4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22CB6" w:rsidRPr="00FD19D4" w:rsidRDefault="00E22CB6" w:rsidP="009877E9">
      <w:pPr>
        <w:pStyle w:val="a5"/>
        <w:numPr>
          <w:ilvl w:val="2"/>
          <w:numId w:val="5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Забезпечує дотримання </w:t>
      </w:r>
      <w:r w:rsidR="002E12A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працівниками відділу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правил внутрішнього трудового розпорядку та виконавської дисципліни</w:t>
      </w:r>
      <w:r w:rsidR="002E12A6"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3683D" w:rsidRPr="008C013C" w:rsidRDefault="00E22CB6" w:rsidP="008C013C">
      <w:pPr>
        <w:pStyle w:val="a5"/>
        <w:numPr>
          <w:ilvl w:val="2"/>
          <w:numId w:val="5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клопотання та вносить пропозиції про нагородження кращих працівників </w:t>
      </w:r>
      <w:r w:rsidR="00E2712C">
        <w:rPr>
          <w:rFonts w:ascii="Times New Roman" w:hAnsi="Times New Roman" w:cs="Times New Roman"/>
          <w:color w:val="000000"/>
          <w:sz w:val="28"/>
          <w:szCs w:val="28"/>
        </w:rPr>
        <w:t xml:space="preserve">відділу </w:t>
      </w: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державними нагородами, в тому числі і президентськими відзнаками, та про присвоєння їм почесних звань України.</w:t>
      </w:r>
    </w:p>
    <w:p w:rsidR="00E22CB6" w:rsidRDefault="00E22CB6" w:rsidP="00A166A5">
      <w:pPr>
        <w:pStyle w:val="a5"/>
        <w:numPr>
          <w:ilvl w:val="2"/>
          <w:numId w:val="5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19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Здійснює інші повноваження, визначені законодавством.</w:t>
      </w:r>
    </w:p>
    <w:p w:rsidR="00AA53A8" w:rsidRDefault="0004239A" w:rsidP="008C013C">
      <w:pPr>
        <w:pStyle w:val="a5"/>
        <w:numPr>
          <w:ilvl w:val="2"/>
          <w:numId w:val="5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Має право підпису документів з питань, що належать до компетенції відділу та надсилаються від імені відділу на адресу інших управлінь і відділів територіальних громад.</w:t>
      </w:r>
    </w:p>
    <w:p w:rsidR="003A5F01" w:rsidRDefault="003A5F01" w:rsidP="003A5F01">
      <w:pPr>
        <w:tabs>
          <w:tab w:val="left" w:pos="1134"/>
          <w:tab w:val="left" w:pos="156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5F01" w:rsidRDefault="003A5F01" w:rsidP="003A5F01">
      <w:pPr>
        <w:tabs>
          <w:tab w:val="left" w:pos="1134"/>
          <w:tab w:val="left" w:pos="156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5F01" w:rsidRPr="003A5F01" w:rsidRDefault="003A5F01" w:rsidP="003A5F01">
      <w:pPr>
        <w:tabs>
          <w:tab w:val="left" w:pos="1134"/>
          <w:tab w:val="left" w:pos="156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_________________</w:t>
      </w:r>
      <w:bookmarkStart w:id="1" w:name="_GoBack"/>
      <w:bookmarkEnd w:id="1"/>
    </w:p>
    <w:sectPr w:rsidR="003A5F01" w:rsidRPr="003A5F01" w:rsidSect="003A5F0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DE2" w:rsidRDefault="00801DE2" w:rsidP="00FD19D4">
      <w:pPr>
        <w:spacing w:after="0" w:line="240" w:lineRule="auto"/>
      </w:pPr>
      <w:r>
        <w:separator/>
      </w:r>
    </w:p>
  </w:endnote>
  <w:endnote w:type="continuationSeparator" w:id="0">
    <w:p w:rsidR="00801DE2" w:rsidRDefault="00801DE2" w:rsidP="00FD1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DE2" w:rsidRDefault="00801DE2" w:rsidP="00FD19D4">
      <w:pPr>
        <w:spacing w:after="0" w:line="240" w:lineRule="auto"/>
      </w:pPr>
      <w:r>
        <w:separator/>
      </w:r>
    </w:p>
  </w:footnote>
  <w:footnote w:type="continuationSeparator" w:id="0">
    <w:p w:rsidR="00801DE2" w:rsidRDefault="00801DE2" w:rsidP="00FD1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540768"/>
      <w:docPartObj>
        <w:docPartGallery w:val="Page Numbers (Top of Page)"/>
        <w:docPartUnique/>
      </w:docPartObj>
    </w:sdtPr>
    <w:sdtEndPr/>
    <w:sdtContent>
      <w:p w:rsidR="00B24B12" w:rsidRDefault="00B24B1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F0E" w:rsidRPr="00006F0E">
          <w:rPr>
            <w:noProof/>
            <w:lang w:val="ru-RU"/>
          </w:rPr>
          <w:t>6</w:t>
        </w:r>
        <w:r>
          <w:fldChar w:fldCharType="end"/>
        </w:r>
      </w:p>
    </w:sdtContent>
  </w:sdt>
  <w:p w:rsidR="00B24B12" w:rsidRDefault="00B24B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5BB7"/>
    <w:multiLevelType w:val="multilevel"/>
    <w:tmpl w:val="9D205A3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 w15:restartNumberingAfterBreak="0">
    <w:nsid w:val="366462DC"/>
    <w:multiLevelType w:val="multilevel"/>
    <w:tmpl w:val="D2CC5F5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3D966B89"/>
    <w:multiLevelType w:val="multilevel"/>
    <w:tmpl w:val="497818BC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2B549EA"/>
    <w:multiLevelType w:val="multilevel"/>
    <w:tmpl w:val="B302D7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4" w15:restartNumberingAfterBreak="0">
    <w:nsid w:val="470D0445"/>
    <w:multiLevelType w:val="multilevel"/>
    <w:tmpl w:val="12443A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56A66A09"/>
    <w:multiLevelType w:val="multilevel"/>
    <w:tmpl w:val="B9F8DC0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6" w15:restartNumberingAfterBreak="0">
    <w:nsid w:val="5D61194A"/>
    <w:multiLevelType w:val="multilevel"/>
    <w:tmpl w:val="D472C5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065DC0"/>
    <w:multiLevelType w:val="multilevel"/>
    <w:tmpl w:val="17CA24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1C2ECE"/>
    <w:multiLevelType w:val="multilevel"/>
    <w:tmpl w:val="1BAE33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7"/>
    <w:lvlOverride w:ilvl="0">
      <w:lvl w:ilvl="0">
        <w:numFmt w:val="decimal"/>
        <w:lvlText w:val="%1."/>
        <w:lvlJc w:val="left"/>
        <w:rPr>
          <w:b/>
        </w:rPr>
      </w:lvl>
    </w:lvlOverride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6D"/>
    <w:rsid w:val="00006F0E"/>
    <w:rsid w:val="0004239A"/>
    <w:rsid w:val="001177D7"/>
    <w:rsid w:val="0012676F"/>
    <w:rsid w:val="00197364"/>
    <w:rsid w:val="001A7242"/>
    <w:rsid w:val="001C4687"/>
    <w:rsid w:val="001D4723"/>
    <w:rsid w:val="00246BE7"/>
    <w:rsid w:val="002554AE"/>
    <w:rsid w:val="002561B2"/>
    <w:rsid w:val="00256C74"/>
    <w:rsid w:val="00257056"/>
    <w:rsid w:val="00293347"/>
    <w:rsid w:val="002A559D"/>
    <w:rsid w:val="002B5880"/>
    <w:rsid w:val="002E12A6"/>
    <w:rsid w:val="00312DD8"/>
    <w:rsid w:val="00361477"/>
    <w:rsid w:val="0037013B"/>
    <w:rsid w:val="003A5F01"/>
    <w:rsid w:val="003B5D5A"/>
    <w:rsid w:val="003F4DB1"/>
    <w:rsid w:val="00423B2F"/>
    <w:rsid w:val="0045366D"/>
    <w:rsid w:val="00484FA2"/>
    <w:rsid w:val="004B0C23"/>
    <w:rsid w:val="004B5B87"/>
    <w:rsid w:val="004C2048"/>
    <w:rsid w:val="004E327F"/>
    <w:rsid w:val="00572114"/>
    <w:rsid w:val="0058156A"/>
    <w:rsid w:val="006463B0"/>
    <w:rsid w:val="006467B1"/>
    <w:rsid w:val="00655D16"/>
    <w:rsid w:val="006B37FC"/>
    <w:rsid w:val="006B3A5C"/>
    <w:rsid w:val="00771965"/>
    <w:rsid w:val="007A7CEB"/>
    <w:rsid w:val="007F3F85"/>
    <w:rsid w:val="007F5BA3"/>
    <w:rsid w:val="00801DE2"/>
    <w:rsid w:val="00846073"/>
    <w:rsid w:val="008C013C"/>
    <w:rsid w:val="00904DCF"/>
    <w:rsid w:val="009519F7"/>
    <w:rsid w:val="00974A67"/>
    <w:rsid w:val="00985CCF"/>
    <w:rsid w:val="009877E9"/>
    <w:rsid w:val="009B6CAB"/>
    <w:rsid w:val="009C071A"/>
    <w:rsid w:val="009C6D59"/>
    <w:rsid w:val="009D1B6B"/>
    <w:rsid w:val="009E7D24"/>
    <w:rsid w:val="00A166A5"/>
    <w:rsid w:val="00AA53A8"/>
    <w:rsid w:val="00B24B12"/>
    <w:rsid w:val="00BA1759"/>
    <w:rsid w:val="00BA340F"/>
    <w:rsid w:val="00BD0145"/>
    <w:rsid w:val="00C35767"/>
    <w:rsid w:val="00C4068D"/>
    <w:rsid w:val="00C43B19"/>
    <w:rsid w:val="00C46C45"/>
    <w:rsid w:val="00C90A0B"/>
    <w:rsid w:val="00CC5300"/>
    <w:rsid w:val="00D062A3"/>
    <w:rsid w:val="00D3683D"/>
    <w:rsid w:val="00D436E6"/>
    <w:rsid w:val="00D83614"/>
    <w:rsid w:val="00DA6B2A"/>
    <w:rsid w:val="00DB4FEA"/>
    <w:rsid w:val="00E22CB6"/>
    <w:rsid w:val="00E2712C"/>
    <w:rsid w:val="00EA2318"/>
    <w:rsid w:val="00EA7E30"/>
    <w:rsid w:val="00EC25B1"/>
    <w:rsid w:val="00EC6542"/>
    <w:rsid w:val="00F20F33"/>
    <w:rsid w:val="00F43990"/>
    <w:rsid w:val="00F53703"/>
    <w:rsid w:val="00F85466"/>
    <w:rsid w:val="00FD19D4"/>
    <w:rsid w:val="00FE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2E323"/>
  <w15:docId w15:val="{1008A190-595B-4F65-B287-E4A5756A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246B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46BE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No Spacing"/>
    <w:uiPriority w:val="1"/>
    <w:qFormat/>
    <w:rsid w:val="00F4399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22CB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19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19D4"/>
  </w:style>
  <w:style w:type="paragraph" w:styleId="a8">
    <w:name w:val="footer"/>
    <w:basedOn w:val="a"/>
    <w:link w:val="a9"/>
    <w:uiPriority w:val="99"/>
    <w:unhideWhenUsed/>
    <w:rsid w:val="00FD19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19D4"/>
  </w:style>
  <w:style w:type="paragraph" w:styleId="aa">
    <w:name w:val="Balloon Text"/>
    <w:basedOn w:val="a"/>
    <w:link w:val="ab"/>
    <w:uiPriority w:val="99"/>
    <w:semiHidden/>
    <w:unhideWhenUsed/>
    <w:rsid w:val="004B0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0C23"/>
    <w:rPr>
      <w:rFonts w:ascii="Tahoma" w:hAnsi="Tahoma" w:cs="Tahoma"/>
      <w:sz w:val="16"/>
      <w:szCs w:val="16"/>
    </w:rPr>
  </w:style>
  <w:style w:type="paragraph" w:customStyle="1" w:styleId="wfxRecipient">
    <w:name w:val="wfxRecipient"/>
    <w:basedOn w:val="a"/>
    <w:qFormat/>
    <w:rsid w:val="00D436E6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F17AB-6579-4042-8BB2-E6967D34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6</Pages>
  <Words>8026</Words>
  <Characters>4575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ЛБ</dc:creator>
  <cp:lastModifiedBy>Сокаль РДА</cp:lastModifiedBy>
  <cp:revision>9</cp:revision>
  <cp:lastPrinted>2022-04-12T09:32:00Z</cp:lastPrinted>
  <dcterms:created xsi:type="dcterms:W3CDTF">2022-04-11T14:06:00Z</dcterms:created>
  <dcterms:modified xsi:type="dcterms:W3CDTF">2022-04-20T14:11:00Z</dcterms:modified>
</cp:coreProperties>
</file>