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EE" w:rsidRPr="00025FA5" w:rsidRDefault="001210EE" w:rsidP="001210EE">
      <w:pPr>
        <w:pStyle w:val="wfxRecipient"/>
        <w:ind w:left="5670" w:right="142"/>
        <w:jc w:val="left"/>
      </w:pPr>
      <w:r w:rsidRPr="00025FA5">
        <w:t>ЗАТВЕРДЖЕНО</w:t>
      </w:r>
    </w:p>
    <w:p w:rsidR="001210EE" w:rsidRPr="00025FA5" w:rsidRDefault="001210EE" w:rsidP="001210EE">
      <w:pPr>
        <w:spacing w:after="0" w:line="240" w:lineRule="auto"/>
        <w:ind w:left="5670" w:right="142"/>
        <w:rPr>
          <w:rFonts w:ascii="Times New Roman" w:hAnsi="Times New Roman"/>
          <w:sz w:val="26"/>
          <w:szCs w:val="26"/>
        </w:rPr>
      </w:pPr>
      <w:r w:rsidRPr="00025FA5">
        <w:rPr>
          <w:rFonts w:ascii="Times New Roman" w:hAnsi="Times New Roman"/>
          <w:sz w:val="26"/>
          <w:szCs w:val="26"/>
        </w:rPr>
        <w:t>Розпорядження голови Червоног</w:t>
      </w:r>
      <w:r>
        <w:rPr>
          <w:rFonts w:ascii="Times New Roman" w:hAnsi="Times New Roman"/>
          <w:sz w:val="26"/>
          <w:szCs w:val="26"/>
        </w:rPr>
        <w:t xml:space="preserve">радської районної </w:t>
      </w:r>
      <w:r w:rsidRPr="00025FA5">
        <w:rPr>
          <w:rFonts w:ascii="Times New Roman" w:hAnsi="Times New Roman"/>
          <w:sz w:val="26"/>
          <w:szCs w:val="26"/>
        </w:rPr>
        <w:t xml:space="preserve">державної </w:t>
      </w:r>
      <w:r>
        <w:rPr>
          <w:rFonts w:ascii="Times New Roman" w:hAnsi="Times New Roman"/>
          <w:sz w:val="26"/>
          <w:szCs w:val="26"/>
        </w:rPr>
        <w:t>адміні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страції </w:t>
      </w:r>
      <w:r w:rsidRPr="00025FA5">
        <w:rPr>
          <w:rFonts w:ascii="Times New Roman" w:hAnsi="Times New Roman"/>
          <w:sz w:val="26"/>
          <w:szCs w:val="26"/>
        </w:rPr>
        <w:t>Львівської області</w:t>
      </w:r>
    </w:p>
    <w:p w:rsidR="001210EE" w:rsidRPr="00025FA5" w:rsidRDefault="00B9163C" w:rsidP="001210EE">
      <w:pPr>
        <w:spacing w:after="0" w:line="240" w:lineRule="auto"/>
        <w:ind w:left="5670" w:right="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23 лютого </w:t>
      </w:r>
      <w:r w:rsidR="001210EE" w:rsidRPr="00025FA5">
        <w:rPr>
          <w:rFonts w:ascii="Times New Roman" w:hAnsi="Times New Roman"/>
          <w:sz w:val="26"/>
          <w:szCs w:val="26"/>
        </w:rPr>
        <w:t>2022 року №</w:t>
      </w:r>
      <w:r>
        <w:rPr>
          <w:rFonts w:ascii="Times New Roman" w:hAnsi="Times New Roman"/>
          <w:sz w:val="26"/>
          <w:szCs w:val="26"/>
        </w:rPr>
        <w:t xml:space="preserve"> 26</w:t>
      </w:r>
    </w:p>
    <w:p w:rsidR="001210EE" w:rsidRDefault="001210EE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uk-UA"/>
        </w:rPr>
      </w:pPr>
    </w:p>
    <w:p w:rsidR="001210EE" w:rsidRDefault="001210EE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uk-UA"/>
        </w:rPr>
      </w:pPr>
    </w:p>
    <w:p w:rsidR="008E31AD" w:rsidRDefault="008E31AD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uk-UA"/>
        </w:rPr>
      </w:pPr>
    </w:p>
    <w:p w:rsidR="008E31AD" w:rsidRDefault="001B434F" w:rsidP="008E3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</w:pP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>ПОЛОЖЕННЯ</w:t>
      </w:r>
      <w:r w:rsidR="009F3814"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 </w:t>
      </w:r>
      <w:r w:rsidR="009F3814"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br/>
      </w: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   про Державну надзвичай</w:t>
      </w:r>
      <w:r w:rsidR="009F3814"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ну протиепізоотичну </w:t>
      </w: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комісію </w:t>
      </w:r>
    </w:p>
    <w:p w:rsidR="001B434F" w:rsidRDefault="001B434F" w:rsidP="008E3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6"/>
          <w:szCs w:val="26"/>
          <w:lang w:eastAsia="uk-UA"/>
        </w:rPr>
      </w:pP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при </w:t>
      </w:r>
      <w:r w:rsidR="009F3814"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 Червоноградській </w:t>
      </w: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t xml:space="preserve">районній державній адміністрації </w:t>
      </w:r>
      <w:r w:rsidRPr="008E31AD">
        <w:rPr>
          <w:rFonts w:ascii="Times New Roman" w:eastAsia="Times New Roman" w:hAnsi="Times New Roman" w:cs="Times New Roman"/>
          <w:b/>
          <w:bCs/>
          <w:color w:val="212529"/>
          <w:sz w:val="26"/>
          <w:szCs w:val="26"/>
          <w:lang w:eastAsia="uk-UA"/>
        </w:rPr>
        <w:br/>
      </w:r>
    </w:p>
    <w:p w:rsidR="008E31AD" w:rsidRPr="008E31AD" w:rsidRDefault="008E31AD" w:rsidP="008E3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6"/>
          <w:szCs w:val="26"/>
          <w:lang w:eastAsia="uk-UA"/>
        </w:rPr>
      </w:pP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" w:name="o258"/>
      <w:bookmarkEnd w:id="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1. Державна    надзвичайна   протиепізоотична   комісія   при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райдержадміністрації (далі - Комісія) є  постійно  діючим  органом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при   райдержадміністрації,  який  здійснює  на  території  району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оперативний контроль, керівництво і координацію діяльності органів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виконавчої  влади,  підприємств,  установ і організацій,  фізичних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осіб щодо запобігання спалахам  особливо  небезпечних  хвороб,  що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входять  до списку Міжнародного епізоотичного бюро (далі - заразні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хвороби), і масовим отруєнням тварин та їх ліквідації. </w:t>
      </w:r>
    </w:p>
    <w:p w:rsidR="001B434F" w:rsidRPr="00C456B5" w:rsidRDefault="001B434F" w:rsidP="00353CA2">
      <w:pPr>
        <w:shd w:val="clear" w:color="auto" w:fill="FFFFFF"/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" w:name="o259"/>
      <w:bookmarkEnd w:id="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2. Комісія  в   своїй   діяльност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і   керується   Конституцією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і  законами  Україн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и,  а також указами Президента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України  та  постановами  Верховної   Ради   України,   прийняти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ми відповідно до Конституції  і законів України, актами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Кабінету Міністрів України та цим Положенням.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" w:name="o260"/>
      <w:bookmarkEnd w:id="3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3. Основними завданнями Комісії є: </w:t>
      </w:r>
    </w:p>
    <w:p w:rsidR="001B434F" w:rsidRPr="00C456B5" w:rsidRDefault="00353CA2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" w:name="o261"/>
      <w:bookmarkEnd w:id="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r w:rsidR="001B434F"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здійснення контролю  через  орг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ан  виконавчої  влади,  органи  </w:t>
      </w:r>
      <w:r w:rsidR="001B434F"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місцевого   самоврядування,  а  тако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ж  керівників  і  спеціалістів </w:t>
      </w:r>
      <w:r w:rsidR="001B434F"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підприємств, установ і організацій за: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" w:name="o262"/>
      <w:bookmarkEnd w:id="5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- проведенням  заходів  щодо  профілактики  заразних   хвороб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тварин (ящур,  чума, хвороба Ньюкасл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а, сибірка, сказ, туберкульоз,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лейкоз тощо),  хвороб,  спільних для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людей і  тварин,  та  масових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отруєнь тварин; </w:t>
      </w:r>
    </w:p>
    <w:p w:rsidR="001B434F" w:rsidRPr="00C456B5" w:rsidRDefault="001B434F" w:rsidP="00353CA2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6" w:name="o263"/>
      <w:bookmarkEnd w:id="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- проведенням  протиепізоотичних  заходів з метою недопущення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занесення на територію району збудників заразних хвороб  тварин  з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інших держав та регіонів України;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7" w:name="o264"/>
      <w:bookmarkEnd w:id="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- додержанням     юридичними   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та     фізичними     особами 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ветеринарно-санітарних вимог,  спрям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ованих  на  захист   людей  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довкілля;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8" w:name="o265"/>
      <w:bookmarkEnd w:id="8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надання   практичної  допомоги   підприємствам,  установам 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організаціям району у проведенні протиепізоотичних заходів.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9" w:name="o266"/>
      <w:bookmarkEnd w:id="9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4. Комісія відповідно до покладених на неї завдань: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0" w:name="o267"/>
      <w:bookmarkEnd w:id="10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1) вживає оперативних заходів для локалізації  та  ліквідації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спалахів заразних хвороб 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1" w:name="o268"/>
      <w:bookmarkEnd w:id="1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2) координує  діяльність  підприємств,  установ і організацій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району з питань проведення протиепізоотичних заходів;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2" w:name="o269"/>
      <w:bookmarkEnd w:id="1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 xml:space="preserve">     3)  через  систему  Держпродспо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живслужби  організовує  захист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населення від хвороб, спільних для людей і тварин;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3" w:name="o270"/>
      <w:bookmarkStart w:id="14" w:name="o271"/>
      <w:bookmarkEnd w:id="13"/>
      <w:bookmarkEnd w:id="14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4)   інформує   Головне   управління  Держ</w:t>
      </w:r>
      <w:r w:rsidR="00353CA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продспоживслу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жби  в 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обл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асті,   та   державну   надзвичайну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протиепізоотичну  комісію  при 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обл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асній державній адміністрації  про  спалахи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заразних  хвороб  і масові отруєння сільськогосподарських та ди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тварин, а також про вжиті заходи щодо їх ліквідації;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5" w:name="o272"/>
      <w:bookmarkStart w:id="16" w:name="o273"/>
      <w:bookmarkEnd w:id="15"/>
      <w:bookmarkEnd w:id="1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5) запроваджує карантинно-обмежувальні заходи або карантин  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місці виникнення і розповсюдження заразних хвороб 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7" w:name="o274"/>
      <w:bookmarkEnd w:id="1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6) заслуховує  керівників  органів виконавчої влади,  органів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місцевого самоврядування,  підприємств,  установ і організацій про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вжиті  заходи  щодо  профілактики  та  ліквідації  заразних хвороб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8" w:name="o275"/>
      <w:bookmarkEnd w:id="18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7) оперативно   залучає    працівників    державної    служби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ветеринарної медицини,  ветеринарних служб підприємств,  установ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організацій  до  проведення  протиепізоотичних  заходів,  а  також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визначає відповідальних осіб;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9" w:name="o276"/>
      <w:bookmarkEnd w:id="19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8) розглядає  матеріали щодо причин і наслідків виникнення та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ліквідації спалахів заразних  хвороб  і  масових  отруєнь  тварин,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визначення винних у цьому осіб;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0" w:name="o277"/>
      <w:bookmarkEnd w:id="20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9) вивчає   питання   про   вилучення  з  обігу  та  подальше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використання небезпечної продукції тваринного походження, яка може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викликати  інфекційні  захворювання і масові отруєння людей та/або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тварин в процесі її переробки, реалізації або споживання;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1" w:name="o278"/>
      <w:bookmarkEnd w:id="2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10) визначає  кордони  інфікованої  та  буферної  зон,   зони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спостереження.  У  разі  спалаху заразних хвороб тварин розміщує 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засобах масової інформації повідомлення про кордони інфікованої та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буферної зон, зони спостереження і за необхідності про проведені 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кожній з цих зон ветеринарно-санітарні заходи.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2" w:name="o279"/>
      <w:bookmarkEnd w:id="2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5. Комісія має право: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3" w:name="o280"/>
      <w:bookmarkEnd w:id="23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одержувати від органу  виконавчої  влади,  органів  місцевого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самоврядування,  підприємств, установ і організацій, фізичних осіб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інформацію та матеріали,  що необхідні для з'ясування епізоотичної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ситуації,  ветеринарно-санітарного  стану  підприємств,  установ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організацій  та  вжиття  невідкладних  заходів  щодо   запобігання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розповсюдженню та ліквідації заразних хвороб 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4" w:name="o281"/>
      <w:bookmarkEnd w:id="24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проводити на   підприємствах,   в  установах  і  організаціях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перевірку стану роботи  з  профілактики  або  ліквідації  заразних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хвороб  і  масових  отруєнь  тварин  та  приймати  обов'язкові для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виконання рішення про усунення виявлених порушень;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5" w:name="o282"/>
      <w:bookmarkEnd w:id="25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вирішувати питання про забій і знищення тварин,  птиці у разі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виявлення   заразних  хвороб,  а  також  про  вилучення  з  обігу,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знезараження, переробку або інше використання продуктів і сировини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 xml:space="preserve">тваринного  та  рослинного походження,  визнаних не придатними для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використання;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6" w:name="o283"/>
      <w:bookmarkEnd w:id="2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забороняти у разі виявлення заразних хвороб тварин  вивезення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(у тому числі за кордон) з окремих підприємств,  населених пунктів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району тварин,  птиці,  кормів,  продукції і  сировини  тваринного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походження  всіма  видами транспорту та пересилання в посилках,  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також їх ввезення (у тому числі з-за кордону);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7" w:name="o284"/>
      <w:bookmarkEnd w:id="2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забороняти експлуатацію підприємств з переробки та зберігання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продукції  і  сировини  тваринного  походження у разі виявлення на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таких підприємствах  заразних  хвороб  тварин  або  незадовільного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ветеринарно-санітарного стану;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8" w:name="o285"/>
      <w:bookmarkEnd w:id="28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приймати рішення щодо запровадження особливого режиму роботи,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карантинно-обмежувальних заходів або карантину на підприємствах, 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окремих    населених    пунктах   району   з   метою   запобігання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розповсюдженню заразних хвороб 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9" w:name="o286"/>
      <w:bookmarkEnd w:id="29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визначати на договірних  умовах  на  період  карантину  режим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роботи   працівників   підприємств   з  виробництва  та  переробки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продукції і сировини тваринного походження залежно від конкретного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захворювання тварин і наявних умов підприємства;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0" w:name="o287"/>
      <w:bookmarkEnd w:id="30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ставити перед  відповідними органами питання про звільнення з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роботи,   притягнення   до   адміністративної   або   кримінальної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відповідальності  посадових  осіб,  з вини яких допущено занесення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збудників  інфекції  на  територію  району,  виникнення   спалахів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заразних хвороб і масових отруєнь тварин;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1" w:name="o288"/>
      <w:bookmarkEnd w:id="3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приймати рішення щодо відшкодування майнової шкоди (збитків),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завданої  особам  внаслідок  запровадження  карантину (карантинних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обмежень)  тварин  або  у зв’язку з проведенням процедур і робіт з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ліквідації  особливо  небезпечних  (карантинних) хвороб.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2" w:name="o289"/>
      <w:bookmarkEnd w:id="3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6. Комісія утворюється у складі голови, заступника голови, її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членів та секретаря. </w:t>
      </w:r>
    </w:p>
    <w:p w:rsidR="001870EA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3" w:name="o290"/>
      <w:bookmarkEnd w:id="33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Комісію очолює заступник голови райдержадміністрації з питань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розвитку   економіки,   торгівлі   та   сільського   господарства.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Заступником  голови  Комісії  є  головний  державний  ветеринарний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інспектор  району.  </w:t>
      </w:r>
      <w:bookmarkStart w:id="34" w:name="o291"/>
      <w:bookmarkEnd w:id="34"/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7.   До   складу  Комісії  вход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ять  представники  відповідних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структурних  підрозділів Головного у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правління Держпродспоживслужби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    області,    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між- ре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гіонального   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територіального   органу   або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територіального  органу  Держекоінсп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екції, структурних підрозділів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агропромислового  розвитку,  економі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чного  розвитку,  торгівлі  та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залучення  інвестицій,  охорони  здо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ров’я,  з  питань надзвичайних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ситуацій,  транспорту  і  зв’язку,  </w:t>
      </w:r>
      <w:r w:rsidR="001870E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енергетики та захисту довкілля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райдержадміністрації,  органів  Національної поліції, підприємств,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установ  і  організацій,  визначені райдержадміністрацією.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5" w:name="o292"/>
      <w:bookmarkEnd w:id="35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Членам Комісії  видаються  підписані  головою  та  секретарем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Комісії службові посвідчення.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6" w:name="o293"/>
      <w:bookmarkEnd w:id="3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 xml:space="preserve">     Під час  виконання  службових  обов'язків  вони  мають  право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позачергового   користування   міжміським   телефонним   зв'язком,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використання  спеціалізованих  транспортних  засобів  ветеринарної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медицини.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7" w:name="o294"/>
      <w:bookmarkEnd w:id="3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Спеціалістам  ветеринарної  медицини,  що  входять  до складу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Комісії,    надаються    повноваження    державних    ветеринарних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інспекторів. 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8" w:name="o295"/>
      <w:bookmarkEnd w:id="38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8. Голова Комісії: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9" w:name="o296"/>
      <w:bookmarkEnd w:id="39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керує роботою Комісії;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0" w:name="o297"/>
      <w:bookmarkEnd w:id="40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визначає дату, час і місце проведення засідання Комісії;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1" w:name="o298"/>
      <w:bookmarkEnd w:id="4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веде засідання Комісії;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2" w:name="o299"/>
      <w:bookmarkEnd w:id="4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затверджує щорічний план її роботи;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3" w:name="o300"/>
      <w:bookmarkEnd w:id="43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скликає в разі потреби позачергові засідання Комісії;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4" w:name="o301"/>
      <w:bookmarkEnd w:id="44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може вносити у разі потреби зміни до її складу;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5" w:name="o302"/>
      <w:bookmarkEnd w:id="45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здійснює контроль за виконанням прийнятих Комісією рішень.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6" w:name="o303"/>
      <w:bookmarkEnd w:id="4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У разі  відсутності  голови  Комісії  його  обов'язки виконує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заступник.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7" w:name="o304"/>
      <w:bookmarkEnd w:id="4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9. Роботу з підготовки засідань Комісії виконує її секретар.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8" w:name="o305"/>
      <w:bookmarkEnd w:id="48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10. Пропозиції  до  розгляду  питань  на  засіданні   Комісії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вносять голова та члени Комісії.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9" w:name="o306"/>
      <w:bookmarkEnd w:id="49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11. Засідання  Комісії є правоможним,  якщо на ньому присутня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більш як половина її членів.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0" w:name="o307"/>
      <w:bookmarkEnd w:id="50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На засідання  Комісії  запрошуються  залежно  від   характеру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питань, що розглядаються, керівники або представники центральних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місцевих органів виконавчої  влади,  Автономної  Республіки  Крим,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областей,  підприємств,  установ і організацій, наукові працівники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та громадяни.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1" w:name="o308"/>
      <w:bookmarkEnd w:id="51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12. Рішення  Комісії  вважається  прийнятим,  якщо  за  нього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проголосувала більшість її членів, присутніх на засіданні.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2" w:name="o309"/>
      <w:bookmarkEnd w:id="52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У   разі   рівного   розподілу   голосів вирішальним є  голос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головуючого. Член Комісії,  який  не  підтримує  прийняте рішення,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може  у   письмовій   формі викласти окрему думку, що додається до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рішення Комісії.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3" w:name="o310"/>
      <w:bookmarkEnd w:id="53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Рішення Комісії,  прийняті  у  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межах   її   повноважень,   є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обов'язкові  для  виконання  органам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  виконавчої влади,  органами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місцевого    самоврядування,    підп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риємствами,    установами   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організаціями, громадянами.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4" w:name="o311"/>
      <w:bookmarkEnd w:id="54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13. Засідання  Комісії  оформляється протоколом,  зміст якого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або його частина доводиться до відома заінтересованих  центральних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і   місцевих   органів   виконавчої 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влади,   органів   місцевого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самоврядування,  підприємств,  устан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ов і  організацій,  а  у  разі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потреби - до засобів масової інформації.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5" w:name="o312"/>
      <w:bookmarkEnd w:id="55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Протокол підписується   головою   та   секретарем  Комісії  і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скріплюється печаткою. </w:t>
      </w:r>
    </w:p>
    <w:p w:rsidR="001B434F" w:rsidRPr="00C456B5" w:rsidRDefault="001B434F" w:rsidP="00353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6" w:name="o313"/>
      <w:bookmarkEnd w:id="56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 xml:space="preserve">     Робочим  органом  Комісії є відповідний структурний підрозділ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Головного  управління  Держпродспоживслужби  в  області.  </w:t>
      </w:r>
    </w:p>
    <w:p w:rsidR="001B434F" w:rsidRPr="00C456B5" w:rsidRDefault="001B434F" w:rsidP="009C3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7" w:name="o314"/>
      <w:bookmarkEnd w:id="57"/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14. Комісія  має  бланки  і печатку і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 зображенням Державного </w:t>
      </w:r>
      <w:r w:rsidR="009C3354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Герба України і своїм 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найменуванням. </w:t>
      </w:r>
      <w:r w:rsidRPr="00C456B5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 </w:t>
      </w:r>
    </w:p>
    <w:p w:rsidR="00620FE5" w:rsidRDefault="00620FE5" w:rsidP="00353C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0EE" w:rsidRDefault="001210EE" w:rsidP="00121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1210EE" w:rsidRPr="00C456B5" w:rsidRDefault="001210EE" w:rsidP="00353C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10EE" w:rsidRPr="00C456B5" w:rsidSect="001210E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CF9" w:rsidRDefault="009C0CF9" w:rsidP="001210EE">
      <w:pPr>
        <w:spacing w:after="0" w:line="240" w:lineRule="auto"/>
      </w:pPr>
      <w:r>
        <w:separator/>
      </w:r>
    </w:p>
  </w:endnote>
  <w:endnote w:type="continuationSeparator" w:id="0">
    <w:p w:rsidR="009C0CF9" w:rsidRDefault="009C0CF9" w:rsidP="0012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CF9" w:rsidRDefault="009C0CF9" w:rsidP="001210EE">
      <w:pPr>
        <w:spacing w:after="0" w:line="240" w:lineRule="auto"/>
      </w:pPr>
      <w:r>
        <w:separator/>
      </w:r>
    </w:p>
  </w:footnote>
  <w:footnote w:type="continuationSeparator" w:id="0">
    <w:p w:rsidR="009C0CF9" w:rsidRDefault="009C0CF9" w:rsidP="00121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2138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1210EE" w:rsidRPr="001210EE" w:rsidRDefault="001210EE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210E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210E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210E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9163C" w:rsidRPr="00B9163C">
          <w:rPr>
            <w:rFonts w:ascii="Times New Roman" w:hAnsi="Times New Roman" w:cs="Times New Roman"/>
            <w:noProof/>
            <w:sz w:val="26"/>
            <w:szCs w:val="26"/>
            <w:lang w:val="ru-RU"/>
          </w:rPr>
          <w:t>4</w:t>
        </w:r>
        <w:r w:rsidRPr="001210E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210EE" w:rsidRDefault="00121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B1"/>
    <w:rsid w:val="001210EE"/>
    <w:rsid w:val="001870EA"/>
    <w:rsid w:val="001B434F"/>
    <w:rsid w:val="00353CA2"/>
    <w:rsid w:val="005C30B1"/>
    <w:rsid w:val="00620FE5"/>
    <w:rsid w:val="008E31AD"/>
    <w:rsid w:val="0091747C"/>
    <w:rsid w:val="009C0CF9"/>
    <w:rsid w:val="009C3354"/>
    <w:rsid w:val="009F3814"/>
    <w:rsid w:val="00B9163C"/>
    <w:rsid w:val="00C456B5"/>
    <w:rsid w:val="00E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55F9D"/>
  <w15:docId w15:val="{67E87D97-B75B-41F5-A9F5-F565350F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xRecipient">
    <w:name w:val="wfxRecipient"/>
    <w:basedOn w:val="a"/>
    <w:rsid w:val="001210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1210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10EE"/>
  </w:style>
  <w:style w:type="paragraph" w:styleId="a5">
    <w:name w:val="footer"/>
    <w:basedOn w:val="a"/>
    <w:link w:val="a6"/>
    <w:uiPriority w:val="99"/>
    <w:unhideWhenUsed/>
    <w:rsid w:val="001210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10EE"/>
  </w:style>
  <w:style w:type="paragraph" w:styleId="a7">
    <w:name w:val="Balloon Text"/>
    <w:basedOn w:val="a"/>
    <w:link w:val="a8"/>
    <w:uiPriority w:val="99"/>
    <w:semiHidden/>
    <w:unhideWhenUsed/>
    <w:rsid w:val="008E3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3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6500</Words>
  <Characters>3705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Сокаль РДА</cp:lastModifiedBy>
  <cp:revision>8</cp:revision>
  <cp:lastPrinted>2022-02-22T10:02:00Z</cp:lastPrinted>
  <dcterms:created xsi:type="dcterms:W3CDTF">2022-02-16T08:55:00Z</dcterms:created>
  <dcterms:modified xsi:type="dcterms:W3CDTF">2022-02-25T07:48:00Z</dcterms:modified>
</cp:coreProperties>
</file>